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E6" w:rsidRDefault="003C1BE6" w:rsidP="003C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 (ТС)</w:t>
      </w:r>
    </w:p>
    <w:p w:rsidR="003C1BE6" w:rsidRDefault="003C1BE6" w:rsidP="003C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6095"/>
        <w:gridCol w:w="8363"/>
      </w:tblGrid>
      <w:tr w:rsidR="00083A57" w:rsidRPr="00083A57" w:rsidTr="003C1BE6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3C1BE6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3C1BE6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83A57" w:rsidRPr="006A687E" w:rsidRDefault="00210534" w:rsidP="0082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</w:t>
            </w:r>
            <w:r w:rsidR="00823FCB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  <w:r w:rsidR="00202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A57" w:rsidRPr="00083A57" w:rsidTr="003C1BE6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83A57" w:rsidRPr="006A687E" w:rsidRDefault="003329F9" w:rsidP="0021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3640100010000090682</w:t>
            </w:r>
          </w:p>
        </w:tc>
      </w:tr>
      <w:tr w:rsidR="00083A57" w:rsidRPr="00083A57" w:rsidTr="003C1BE6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83A57" w:rsidRPr="006A687E" w:rsidRDefault="00C82D9C" w:rsidP="003329F9">
            <w:pPr>
              <w:pStyle w:val="ConsPlusNormal"/>
              <w:jc w:val="both"/>
            </w:pPr>
            <w:r w:rsidRPr="00C82D9C">
              <w:t xml:space="preserve">Предоставление </w:t>
            </w:r>
            <w:r w:rsidR="003329F9">
              <w:t>в аренду и безвозмездное пользование муниципального имущества</w:t>
            </w:r>
          </w:p>
        </w:tc>
      </w:tr>
      <w:tr w:rsidR="00083A57" w:rsidRPr="00083A57" w:rsidTr="003C1BE6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3C1BE6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083A57" w:rsidRPr="006A687E" w:rsidRDefault="00BF7F66" w:rsidP="0082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C1AE2">
              <w:rPr>
                <w:rFonts w:ascii="Times New Roman" w:hAnsi="Times New Roman" w:cs="Times New Roman"/>
              </w:rPr>
              <w:t>Новохоп</w:t>
            </w:r>
            <w:r w:rsidR="00823FCB">
              <w:rPr>
                <w:rFonts w:ascii="Times New Roman" w:hAnsi="Times New Roman" w:cs="Times New Roman"/>
              </w:rPr>
              <w:t>ё</w:t>
            </w:r>
            <w:r w:rsidR="004C1AE2"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  <w:r w:rsidR="00C82D9C">
              <w:rPr>
                <w:rFonts w:ascii="Times New Roman" w:hAnsi="Times New Roman" w:cs="Times New Roman"/>
              </w:rPr>
              <w:t xml:space="preserve"> от </w:t>
            </w:r>
            <w:r w:rsidR="00210534">
              <w:rPr>
                <w:rFonts w:ascii="Times New Roman" w:hAnsi="Times New Roman" w:cs="Times New Roman"/>
              </w:rPr>
              <w:t>0</w:t>
            </w:r>
            <w:r w:rsidR="003329F9">
              <w:rPr>
                <w:rFonts w:ascii="Times New Roman" w:hAnsi="Times New Roman" w:cs="Times New Roman"/>
              </w:rPr>
              <w:t>1</w:t>
            </w:r>
            <w:r w:rsidR="00C82D9C">
              <w:rPr>
                <w:rFonts w:ascii="Times New Roman" w:hAnsi="Times New Roman" w:cs="Times New Roman"/>
              </w:rPr>
              <w:t>.</w:t>
            </w:r>
            <w:r w:rsidR="003329F9">
              <w:rPr>
                <w:rFonts w:ascii="Times New Roman" w:hAnsi="Times New Roman" w:cs="Times New Roman"/>
              </w:rPr>
              <w:t>09</w:t>
            </w:r>
            <w:r w:rsidR="00C82D9C">
              <w:rPr>
                <w:rFonts w:ascii="Times New Roman" w:hAnsi="Times New Roman" w:cs="Times New Roman"/>
              </w:rPr>
              <w:t>.201</w:t>
            </w:r>
            <w:r w:rsidR="003329F9">
              <w:rPr>
                <w:rFonts w:ascii="Times New Roman" w:hAnsi="Times New Roman" w:cs="Times New Roman"/>
              </w:rPr>
              <w:t>4</w:t>
            </w:r>
            <w:r w:rsidR="00C82D9C">
              <w:rPr>
                <w:rFonts w:ascii="Times New Roman" w:hAnsi="Times New Roman" w:cs="Times New Roman"/>
              </w:rPr>
              <w:t xml:space="preserve"> № </w:t>
            </w:r>
            <w:r w:rsidR="003329F9">
              <w:rPr>
                <w:rFonts w:ascii="Times New Roman" w:hAnsi="Times New Roman" w:cs="Times New Roman"/>
              </w:rPr>
              <w:t>528</w:t>
            </w:r>
          </w:p>
        </w:tc>
      </w:tr>
      <w:tr w:rsidR="00083A57" w:rsidRPr="00083A57" w:rsidTr="003C1BE6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3C1BE6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993"/>
        <w:gridCol w:w="850"/>
        <w:gridCol w:w="1843"/>
        <w:gridCol w:w="1174"/>
        <w:gridCol w:w="1094"/>
        <w:gridCol w:w="810"/>
        <w:gridCol w:w="1033"/>
        <w:gridCol w:w="709"/>
        <w:gridCol w:w="1842"/>
        <w:gridCol w:w="1559"/>
      </w:tblGrid>
      <w:tr w:rsidR="00AF7671" w:rsidRPr="000B40A5" w:rsidTr="009974E0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7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9974E0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03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09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84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974E0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7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3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9974E0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3329F9" w:rsidRDefault="003329F9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и безвозмездное пользование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</w:t>
            </w:r>
          </w:p>
        </w:tc>
        <w:tc>
          <w:tcPr>
            <w:tcW w:w="1134" w:type="dxa"/>
          </w:tcPr>
          <w:p w:rsidR="00733AA2" w:rsidRPr="000B40A5" w:rsidRDefault="003329F9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  <w:r w:rsidR="000B40A5"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93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AA2" w:rsidRPr="000B40A5" w:rsidRDefault="003329F9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3AA2" w:rsidRPr="000B40A5" w:rsidRDefault="00C82D9C" w:rsidP="00E6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в орган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B0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823FCB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</w:t>
            </w:r>
            <w:proofErr w:type="spellStart"/>
            <w:r w:rsidR="002516BF" w:rsidRPr="0082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взаимодействиимежду</w:t>
            </w:r>
            <w:proofErr w:type="spellEnd"/>
            <w:r w:rsidR="002516BF" w:rsidRPr="00823FCB">
              <w:rPr>
                <w:rFonts w:ascii="Times New Roman" w:hAnsi="Times New Roman" w:cs="Times New Roman"/>
                <w:sz w:val="20"/>
                <w:szCs w:val="20"/>
              </w:rPr>
              <w:t xml:space="preserve"> АУ «МФЦ» и администрацией городского округа город Воронеж</w:t>
            </w:r>
            <w:r w:rsidR="00823F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0A61" w:rsidRPr="00823F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2D9C" w:rsidRDefault="00C82D9C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D20A61" w:rsidRPr="000B40A5" w:rsidRDefault="00D20A61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559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почтовая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связь;</w:t>
            </w:r>
          </w:p>
          <w:p w:rsidR="00621F36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3329F9" w:rsidRPr="00C82D9C">
              <w:t xml:space="preserve"> Предоставление </w:t>
            </w:r>
            <w:r w:rsidR="003329F9">
              <w:t>в аренду и безвозмездное пользование муниципального имущества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F2352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3CA5" w:rsidRPr="00D13CA5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521" w:type="dxa"/>
          </w:tcPr>
          <w:p w:rsidR="006F2352" w:rsidRPr="002964A7" w:rsidRDefault="008177A2" w:rsidP="002B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2" w:type="dxa"/>
          </w:tcPr>
          <w:p w:rsidR="00A20703" w:rsidRPr="002964A7" w:rsidRDefault="008177A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329F9" w:rsidRPr="003329F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043FF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B24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="00781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B67BA" w:rsidRPr="000B40A5" w:rsidRDefault="002B0539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2B053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3329F9">
        <w:trPr>
          <w:trHeight w:val="299"/>
        </w:trPr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329F9" w:rsidRPr="003329F9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3329F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аренды муниципального имущества</w:t>
            </w:r>
          </w:p>
        </w:tc>
        <w:tc>
          <w:tcPr>
            <w:tcW w:w="2273" w:type="dxa"/>
          </w:tcPr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договора аренды (далее –договор)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Основаниями для начала проведения данной процедуры - являются: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- поступившая в отдел копия постановления администрации муниципального района о предоставлении муниципального имущества в аренду;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- протокол о результатах проведения торгов;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подготавливается специалистом, ответственным за предоставление муниципальной услуги. Договор аренды составляется в 3-х экземплярах и подписывается руководителем отдела. 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проведения данного действия -2 часа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суток с момента подписания </w:t>
            </w:r>
            <w:r w:rsidRPr="0063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аренды руководителем отдела, заявитель извещается, по телефону о необходимости подписания договора.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Если в течении трех дней с момента извещения по телефону заявитель не является для заключения договора, специалист, ответственный за предоставление муниципальной услуги подготавливает и направляет письменное извещение.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После подписания договора  заявителем, специалист, ответственный за предоставление муниципальной услуги регистрирует его в журнале регистрации договоров.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5 рабочих дней с момента заключения договора, муниципальное имущество передается арендатору по акту приема-передачи. Акт </w:t>
            </w:r>
            <w:r w:rsidRPr="0063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подписывают стороны договора.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В случае не заключения договора аренды по вине заявителя в течение 30 дней с момента издания постановления администрации Новохоперского муниципального района оно подлежит отмене в установленном порядке. Специалист, ответственный за предоставление муниципальной услуги подготавливает проект постановления администрации Новохоперского муниципального района об отмене постановления о передаче муниципального имущества в аренду.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40 минут.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После получения постановления администрации муниципального района специалист, ответственный за предоставление муниципальной услуги подготавливает соответствующее письмо заявителю о </w:t>
            </w:r>
            <w:r w:rsidRPr="0063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прекращении рассмотрения заявления о передаче муниципального имущества в аренду.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аренды на срок более 1 года, специалист, ответственный за предоставление муниципальной услуги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1 день.</w:t>
            </w:r>
          </w:p>
          <w:p w:rsidR="004F2A4B" w:rsidRPr="00843A61" w:rsidRDefault="004F2A4B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F2A4B" w:rsidRPr="00843A61" w:rsidRDefault="003329F9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3329F9" w:rsidP="007E6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</w:tcPr>
          <w:p w:rsidR="004F2A4B" w:rsidRPr="00843A61" w:rsidRDefault="002B0539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об о</w:t>
            </w:r>
            <w:r w:rsidR="003329F9">
              <w:rPr>
                <w:rFonts w:ascii="Times New Roman" w:hAnsi="Times New Roman" w:cs="Times New Roman"/>
                <w:sz w:val="20"/>
                <w:szCs w:val="20"/>
              </w:rPr>
              <w:t>тказе в предоставлении муниципального имущества в аренду</w:t>
            </w:r>
          </w:p>
        </w:tc>
        <w:tc>
          <w:tcPr>
            <w:tcW w:w="2273" w:type="dxa"/>
          </w:tcPr>
          <w:p w:rsidR="004F2A4B" w:rsidRPr="00843A61" w:rsidRDefault="003329F9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5C589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8F54A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государственных и муниципальных услуг Воронежской </w:t>
            </w:r>
            <w:r w:rsidRPr="00B24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4F2A4B" w:rsidRPr="00843A61" w:rsidRDefault="00CF47DF" w:rsidP="005C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арных дней (после чего возвращае</w:t>
            </w: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329F9" w:rsidRPr="003329F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B24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рием и регистрация заявления о предоставлении муниципальной услуги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2693" w:type="dxa"/>
          </w:tcPr>
          <w:p w:rsidR="003329F9" w:rsidRPr="003329F9" w:rsidRDefault="003329F9" w:rsidP="003329F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процедуры приема и регистрации заявления с документами – является полученное отделом заявление с документами о представлении муниципального имущества в аренду.    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направленное в отдел почтовым отправлением по электронной почте регистрируется в порядке делопроизводства и направляется специалисту, ответственному за предоставление муниципальной услуги. 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специалист проверяет его личность, устанавливает предмет обращения и определяет его подведомственность.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Максимальный срок выполнения действия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составляет 10 минут.  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осуществляющий регистрацию входящей корреспонденции в отделе, регистрирует представленное заявление в журнале учета входящей корреспонденции отдела.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5 минут.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осуществляющий регистрацию входящей корреспонденции, передает заявление с документами в порядке делопроизводства специалисту ответственному за   предоставление муниципальной услуги.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10 минут. Действие совершается в день обращения заявителя.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Результатом административной процедуры является передача зарегистрированного заявления с документами специалисту, осуществляющему предоставление муниципальной услуги.</w:t>
            </w:r>
          </w:p>
          <w:p w:rsidR="002648C8" w:rsidRPr="000B40A5" w:rsidRDefault="002648C8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Pr="00F33C3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2648C8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Default="00EA71AB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  <w:p w:rsidR="00F33C30" w:rsidRPr="000B40A5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3585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A621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33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0B40A5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332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084D17" w:rsidRPr="00084D1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084D17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заявления, </w:t>
            </w:r>
          </w:p>
        </w:tc>
        <w:tc>
          <w:tcPr>
            <w:tcW w:w="2693" w:type="dxa"/>
          </w:tcPr>
          <w:p w:rsidR="009A0746" w:rsidRPr="003329F9" w:rsidRDefault="009A0746" w:rsidP="009A0746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Рассмотрение заявления с </w:t>
            </w: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документами</w:t>
            </w:r>
          </w:p>
          <w:p w:rsidR="009A0746" w:rsidRPr="003329F9" w:rsidRDefault="009A0746" w:rsidP="009A074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Основанием для начала процедуры рассмотрения заявления с документами - является получение его специалистом, ответственным за предоставление муниципальной услуги.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услуги: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устанавливает, является ли имущество, испрашиваемое к передаче в аренду,  собственностью Новохоперского муниципального района Воронежской области;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проверяет наличие всех необходимых документов, исходя из соответствующего перечня (перечней) документов, представляемых для получения муниципального имущества в аренду.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 удостоверяется, что: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- тексты документов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написаны разборчиво;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фамилии, имена и отчества физических лиц, адреса их мест жительства написаны полностью;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в документах нет подчисток, приписок, зачеркнутых слов и иных неоговоренных исправлений.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–  40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    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     При желании заявителя устранить препятствия, приостановив подачу документов на предоставление муниципального имущества в аренду специалист, ответственный за предоставление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подписания.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заявителю, второй - остается у специалиста. Приостановление предоставления муниципальной услуги возможно на срок не более -25 дней.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комплект документов, необходимых для предоставления муниципального имущества в аренду,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специалист, ответственный за предоставление муниципальной услуги осуществляет действия, установленные процедурой отказа в приеме документов в соответствии с настоящим Административным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регламентом.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Максимальный срок выполнения действия составляет 35 минут.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ответственный за предоставление муниципальной услуги: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проверяет наличие в реестре муниципальной собственности Новохоперского муниципального района Воронежской области записей об имуществе, запрашиваемом в аренду и соответствие данных об этом объекте, содержащихся в Реестре, данным, содержащимся в документах на предоставление муниципального имущества в аренду: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Максимальный срок выполнения действия составляет 15 минут.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- сверяет данные поэтажного плана паспорта БТИ и данные об имуществе, содержащиеся в документах на предоставление муниципального имущества в аренду: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нумерацию помещений, запрашиваемых в аренду;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площадь помещений, запрашиваемых в аренду.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- устанавливает наличие или отсутствие прав третьих лиц на  запрашиваемое в аренду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20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проверяет сведения о наличии в отделе ранее заключенных договоров аренды муниципального имущества с участием заявителя на стороне арендатора.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В случае выявления таких договоров устанавливается факт наличия или отсутствия задолженности по платежам по данным договорам.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25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Общий максимальный срок проверки сведений не может превышать 2 часов.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осуществляет правовую экспертизу представленных учредительных документов (устав, учредительный договор) и документов, подтверждающих полномочия представителя заявителя на заключение договора аренды на предмет наличия данных полномочий.</w:t>
            </w:r>
          </w:p>
          <w:p w:rsidR="00084D17" w:rsidRPr="000B40A5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19A3" w:rsidRPr="000B40A5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67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формы выписок из 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муниципального имущества;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программное обеспечение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Pr="000B40A5" w:rsidRDefault="00EA71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084D17" w:rsidRPr="000B40A5" w:rsidRDefault="00084D17" w:rsidP="0008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Pr="00B91A93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7A11" w:rsidRPr="003329F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-официальные сайты органа и МФЦ;</w:t>
            </w:r>
          </w:p>
          <w:p w:rsidR="004E7B41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088A" w:rsidSect="0021053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C088A" w:rsidRPr="001F7B5C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C088A" w:rsidRPr="001F7B5C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088A" w:rsidRPr="001F7B5C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>Форма заявления</w:t>
      </w:r>
    </w:p>
    <w:p w:rsidR="006C088A" w:rsidRPr="001F7B5C" w:rsidRDefault="006C088A" w:rsidP="006C0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Главе Новохоп</w:t>
      </w:r>
      <w:r w:rsidR="00C63554">
        <w:rPr>
          <w:rFonts w:ascii="Times New Roman" w:hAnsi="Times New Roman" w:cs="Times New Roman"/>
          <w:sz w:val="20"/>
          <w:szCs w:val="20"/>
        </w:rPr>
        <w:t>ё</w:t>
      </w:r>
      <w:r w:rsidRPr="001F7B5C">
        <w:rPr>
          <w:rFonts w:ascii="Times New Roman" w:hAnsi="Times New Roman" w:cs="Times New Roman"/>
          <w:sz w:val="20"/>
          <w:szCs w:val="20"/>
        </w:rPr>
        <w:t>рского муниципального района</w:t>
      </w:r>
    </w:p>
    <w:p w:rsidR="001F7B5C" w:rsidRPr="001F7B5C" w:rsidRDefault="001F7B5C" w:rsidP="001F7B5C">
      <w:pPr>
        <w:pStyle w:val="a7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В.Т. Петрову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F7B5C">
        <w:rPr>
          <w:rFonts w:ascii="Times New Roman" w:hAnsi="Times New Roman" w:cs="Times New Roman"/>
          <w:sz w:val="20"/>
          <w:szCs w:val="20"/>
        </w:rPr>
        <w:t>от_________________________________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F7B5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(Ф.И.О полностью)</w:t>
      </w:r>
    </w:p>
    <w:p w:rsidR="001F7B5C" w:rsidRPr="001F7B5C" w:rsidRDefault="001F7B5C" w:rsidP="003A19E8">
      <w:pPr>
        <w:pStyle w:val="a7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проживающего по адресу:_____________</w:t>
      </w:r>
    </w:p>
    <w:p w:rsidR="001F7B5C" w:rsidRPr="001F7B5C" w:rsidRDefault="001F7B5C" w:rsidP="003A19E8">
      <w:pPr>
        <w:pStyle w:val="a7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</w:t>
      </w:r>
    </w:p>
    <w:p w:rsidR="001F7B5C" w:rsidRPr="001F7B5C" w:rsidRDefault="001F7B5C" w:rsidP="003A19E8">
      <w:pPr>
        <w:pStyle w:val="a7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</w:t>
      </w:r>
    </w:p>
    <w:p w:rsidR="001F7B5C" w:rsidRPr="001F7B5C" w:rsidRDefault="001F7B5C" w:rsidP="003A19E8">
      <w:pPr>
        <w:pStyle w:val="a7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</w:t>
      </w:r>
    </w:p>
    <w:p w:rsidR="001F7B5C" w:rsidRPr="001F7B5C" w:rsidRDefault="001F7B5C" w:rsidP="003A19E8">
      <w:pPr>
        <w:pStyle w:val="a7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телефон </w:t>
      </w: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>ЗАЯВЛЕНИЕ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Прошу Вас предоставить в аренду_______________________________________</w:t>
      </w:r>
    </w:p>
    <w:p w:rsidR="001F7B5C" w:rsidRPr="001F7B5C" w:rsidRDefault="001F7B5C" w:rsidP="001F7B5C">
      <w:pPr>
        <w:pStyle w:val="a7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(вид, наименование и назначение имущества)</w:t>
      </w:r>
    </w:p>
    <w:p w:rsidR="001F7B5C" w:rsidRPr="001F7B5C" w:rsidRDefault="001F7B5C" w:rsidP="001F7B5C">
      <w:pPr>
        <w:pStyle w:val="a7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общей площадью </w:t>
      </w:r>
      <w:proofErr w:type="spellStart"/>
      <w:r w:rsidRPr="001F7B5C">
        <w:rPr>
          <w:rFonts w:ascii="Times New Roman" w:hAnsi="Times New Roman" w:cs="Times New Roman"/>
          <w:sz w:val="20"/>
          <w:szCs w:val="20"/>
        </w:rPr>
        <w:t>__________кв</w:t>
      </w:r>
      <w:proofErr w:type="spellEnd"/>
      <w:r w:rsidRPr="001F7B5C">
        <w:rPr>
          <w:rFonts w:ascii="Times New Roman" w:hAnsi="Times New Roman" w:cs="Times New Roman"/>
          <w:sz w:val="20"/>
          <w:szCs w:val="20"/>
        </w:rPr>
        <w:t>. м (поз. ___________ по  техническому  паспорту)     по  адресу:______________________________________________________________________</w:t>
      </w:r>
    </w:p>
    <w:p w:rsidR="001F7B5C" w:rsidRPr="001F7B5C" w:rsidRDefault="001F7B5C" w:rsidP="001F7B5C">
      <w:pPr>
        <w:pStyle w:val="a7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>для использования  под:_______________________________________________________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Приложение на </w:t>
      </w:r>
      <w:proofErr w:type="spellStart"/>
      <w:r w:rsidRPr="001F7B5C">
        <w:rPr>
          <w:rFonts w:ascii="Times New Roman" w:hAnsi="Times New Roman" w:cs="Times New Roman"/>
          <w:sz w:val="20"/>
          <w:szCs w:val="20"/>
        </w:rPr>
        <w:t>_____л</w:t>
      </w:r>
      <w:proofErr w:type="spellEnd"/>
      <w:r w:rsidRPr="001F7B5C">
        <w:rPr>
          <w:rFonts w:ascii="Times New Roman" w:hAnsi="Times New Roman" w:cs="Times New Roman"/>
          <w:sz w:val="20"/>
          <w:szCs w:val="20"/>
        </w:rPr>
        <w:t>.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>Подпись и печать арендатора</w:t>
      </w: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F7185D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5C" w:rsidRPr="00F7185D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5C" w:rsidRPr="00F7185D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AF1F82" w:rsidRDefault="00AF1F82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B31" w:rsidSect="006E1D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A57"/>
    <w:rsid w:val="00001480"/>
    <w:rsid w:val="00043FFA"/>
    <w:rsid w:val="00083A57"/>
    <w:rsid w:val="00084D17"/>
    <w:rsid w:val="000A723F"/>
    <w:rsid w:val="000B40A5"/>
    <w:rsid w:val="000C3183"/>
    <w:rsid w:val="001154C7"/>
    <w:rsid w:val="001412EF"/>
    <w:rsid w:val="00143098"/>
    <w:rsid w:val="00194B31"/>
    <w:rsid w:val="001F7B5C"/>
    <w:rsid w:val="00202014"/>
    <w:rsid w:val="00204EB8"/>
    <w:rsid w:val="00210534"/>
    <w:rsid w:val="002516BF"/>
    <w:rsid w:val="00260B57"/>
    <w:rsid w:val="002648C8"/>
    <w:rsid w:val="0027124F"/>
    <w:rsid w:val="002854EA"/>
    <w:rsid w:val="002964A7"/>
    <w:rsid w:val="002B0539"/>
    <w:rsid w:val="002B27D1"/>
    <w:rsid w:val="002C5AC4"/>
    <w:rsid w:val="002F20CD"/>
    <w:rsid w:val="003329F9"/>
    <w:rsid w:val="003517E9"/>
    <w:rsid w:val="003579F2"/>
    <w:rsid w:val="00383D07"/>
    <w:rsid w:val="003A19E8"/>
    <w:rsid w:val="003A32DA"/>
    <w:rsid w:val="003C1BE6"/>
    <w:rsid w:val="003D48EE"/>
    <w:rsid w:val="0040302A"/>
    <w:rsid w:val="0042435B"/>
    <w:rsid w:val="00457B7F"/>
    <w:rsid w:val="00465C77"/>
    <w:rsid w:val="004938FE"/>
    <w:rsid w:val="004C1AE2"/>
    <w:rsid w:val="004E7B41"/>
    <w:rsid w:val="004E7CAF"/>
    <w:rsid w:val="004F2A4B"/>
    <w:rsid w:val="005079CF"/>
    <w:rsid w:val="00581D45"/>
    <w:rsid w:val="005C589E"/>
    <w:rsid w:val="005D7F0D"/>
    <w:rsid w:val="00621F36"/>
    <w:rsid w:val="006366D3"/>
    <w:rsid w:val="0066573B"/>
    <w:rsid w:val="00682329"/>
    <w:rsid w:val="00693701"/>
    <w:rsid w:val="006A687E"/>
    <w:rsid w:val="006B6C19"/>
    <w:rsid w:val="006C088A"/>
    <w:rsid w:val="006C706E"/>
    <w:rsid w:val="006E1DC4"/>
    <w:rsid w:val="006F2352"/>
    <w:rsid w:val="007134FF"/>
    <w:rsid w:val="00733AA2"/>
    <w:rsid w:val="0075142D"/>
    <w:rsid w:val="007529A1"/>
    <w:rsid w:val="00781072"/>
    <w:rsid w:val="007B19FD"/>
    <w:rsid w:val="007E66A3"/>
    <w:rsid w:val="008177A2"/>
    <w:rsid w:val="008202EC"/>
    <w:rsid w:val="00823FCB"/>
    <w:rsid w:val="00843A61"/>
    <w:rsid w:val="008629F4"/>
    <w:rsid w:val="0088042C"/>
    <w:rsid w:val="008F54AC"/>
    <w:rsid w:val="0097416D"/>
    <w:rsid w:val="009812BC"/>
    <w:rsid w:val="009974E0"/>
    <w:rsid w:val="009A0746"/>
    <w:rsid w:val="009E629E"/>
    <w:rsid w:val="009F148E"/>
    <w:rsid w:val="00A019A3"/>
    <w:rsid w:val="00A044C4"/>
    <w:rsid w:val="00A20703"/>
    <w:rsid w:val="00A320E6"/>
    <w:rsid w:val="00A62149"/>
    <w:rsid w:val="00A67A11"/>
    <w:rsid w:val="00A71E89"/>
    <w:rsid w:val="00A83585"/>
    <w:rsid w:val="00AA3C68"/>
    <w:rsid w:val="00AA6FAE"/>
    <w:rsid w:val="00AD04CE"/>
    <w:rsid w:val="00AD5100"/>
    <w:rsid w:val="00AF1F2A"/>
    <w:rsid w:val="00AF1F82"/>
    <w:rsid w:val="00AF7671"/>
    <w:rsid w:val="00B24EB3"/>
    <w:rsid w:val="00B6741C"/>
    <w:rsid w:val="00BF29EA"/>
    <w:rsid w:val="00BF7F66"/>
    <w:rsid w:val="00C05373"/>
    <w:rsid w:val="00C13EE6"/>
    <w:rsid w:val="00C63554"/>
    <w:rsid w:val="00C82D9C"/>
    <w:rsid w:val="00CB010B"/>
    <w:rsid w:val="00CE4E95"/>
    <w:rsid w:val="00CF47DF"/>
    <w:rsid w:val="00D06EFC"/>
    <w:rsid w:val="00D13CA5"/>
    <w:rsid w:val="00D20A61"/>
    <w:rsid w:val="00D31907"/>
    <w:rsid w:val="00D4053D"/>
    <w:rsid w:val="00D520EB"/>
    <w:rsid w:val="00D62F0A"/>
    <w:rsid w:val="00DC4552"/>
    <w:rsid w:val="00DF71B7"/>
    <w:rsid w:val="00E21EF7"/>
    <w:rsid w:val="00E329C6"/>
    <w:rsid w:val="00E3767E"/>
    <w:rsid w:val="00E64D39"/>
    <w:rsid w:val="00E6585D"/>
    <w:rsid w:val="00EA71AB"/>
    <w:rsid w:val="00EC062C"/>
    <w:rsid w:val="00EC2AAF"/>
    <w:rsid w:val="00F33C30"/>
    <w:rsid w:val="00F51303"/>
    <w:rsid w:val="00FB67BA"/>
    <w:rsid w:val="00FD5847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329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4E75-68C4-431F-A251-5D6945D0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HP</cp:lastModifiedBy>
  <cp:revision>59</cp:revision>
  <dcterms:created xsi:type="dcterms:W3CDTF">2016-02-08T04:33:00Z</dcterms:created>
  <dcterms:modified xsi:type="dcterms:W3CDTF">2023-10-03T18:16:00Z</dcterms:modified>
</cp:coreProperties>
</file>