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0D" w:rsidRDefault="006B04E8" w:rsidP="006B04E8">
      <w:pPr>
        <w:overflowPunct w:val="0"/>
        <w:autoSpaceDE w:val="0"/>
        <w:autoSpaceDN w:val="0"/>
        <w:adjustRightInd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r w:rsidR="002C4A0D">
        <w:rPr>
          <w:rFonts w:ascii="Times New Roman" w:eastAsia="Times New Roman" w:hAnsi="Times New Roman" w:cs="Times New Roman"/>
          <w:sz w:val="24"/>
          <w:szCs w:val="24"/>
          <w:lang w:eastAsia="ru-RU"/>
        </w:rPr>
        <w:t xml:space="preserve">                                                                                                                                 </w:t>
      </w:r>
    </w:p>
    <w:p w:rsidR="001539E3" w:rsidRPr="001539E3" w:rsidRDefault="001539E3" w:rsidP="00255DAA">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АДМИНИСТРАЦИЯ  НОВОХОПЁРСКОГО</w:t>
      </w:r>
    </w:p>
    <w:p w:rsidR="001539E3" w:rsidRPr="001539E3" w:rsidRDefault="001539E3" w:rsidP="00255DAA">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МУНИЦИПАЛЬНОГО РАЙОНА</w:t>
      </w:r>
    </w:p>
    <w:p w:rsidR="001539E3" w:rsidRPr="001539E3" w:rsidRDefault="001539E3" w:rsidP="00255DAA">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ВОРОНЕЖСКОЙ ОБЛАСТИ</w:t>
      </w:r>
    </w:p>
    <w:p w:rsidR="001539E3" w:rsidRPr="001539E3" w:rsidRDefault="001539E3" w:rsidP="00255DAA">
      <w:pPr>
        <w:overflowPunct w:val="0"/>
        <w:autoSpaceDE w:val="0"/>
        <w:autoSpaceDN w:val="0"/>
        <w:adjustRightInd w:val="0"/>
        <w:spacing w:after="0"/>
        <w:rPr>
          <w:rFonts w:ascii="Times New Roman" w:eastAsia="Times New Roman" w:hAnsi="Times New Roman" w:cs="Times New Roman"/>
          <w:sz w:val="24"/>
          <w:szCs w:val="24"/>
          <w:lang w:eastAsia="ru-RU"/>
        </w:rPr>
      </w:pPr>
    </w:p>
    <w:p w:rsidR="001539E3" w:rsidRPr="001539E3" w:rsidRDefault="001539E3" w:rsidP="001539E3">
      <w:pPr>
        <w:overflowPunct w:val="0"/>
        <w:autoSpaceDE w:val="0"/>
        <w:autoSpaceDN w:val="0"/>
        <w:adjustRightInd w:val="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ПОСТАНОВЛЕНИЕ</w:t>
      </w:r>
    </w:p>
    <w:p w:rsidR="001539E3" w:rsidRPr="00F62FB3" w:rsidRDefault="001539E3" w:rsidP="001539E3">
      <w:pPr>
        <w:overflowPunct w:val="0"/>
        <w:autoSpaceDE w:val="0"/>
        <w:autoSpaceDN w:val="0"/>
        <w:adjustRightInd w:val="0"/>
        <w:rPr>
          <w:rFonts w:ascii="Times New Roman" w:eastAsia="Times New Roman" w:hAnsi="Times New Roman" w:cs="Times New Roman"/>
          <w:sz w:val="24"/>
          <w:szCs w:val="24"/>
          <w:u w:val="single"/>
          <w:lang w:eastAsia="ru-RU"/>
        </w:rPr>
      </w:pPr>
      <w:r w:rsidRPr="00F62FB3">
        <w:rPr>
          <w:rFonts w:ascii="Times New Roman" w:eastAsia="Times New Roman" w:hAnsi="Times New Roman" w:cs="Times New Roman"/>
          <w:sz w:val="24"/>
          <w:szCs w:val="24"/>
          <w:u w:val="single"/>
          <w:lang w:eastAsia="ru-RU"/>
        </w:rPr>
        <w:t>«</w:t>
      </w:r>
      <w:r w:rsidR="00322F5E">
        <w:rPr>
          <w:rFonts w:ascii="Times New Roman" w:eastAsia="Times New Roman" w:hAnsi="Times New Roman" w:cs="Times New Roman"/>
          <w:sz w:val="24"/>
          <w:szCs w:val="24"/>
          <w:u w:val="single"/>
          <w:lang w:eastAsia="ru-RU"/>
        </w:rPr>
        <w:t xml:space="preserve">       </w:t>
      </w:r>
      <w:r w:rsidRPr="00F62FB3">
        <w:rPr>
          <w:rFonts w:ascii="Times New Roman" w:eastAsia="Times New Roman" w:hAnsi="Times New Roman" w:cs="Times New Roman"/>
          <w:sz w:val="24"/>
          <w:szCs w:val="24"/>
          <w:u w:val="single"/>
          <w:lang w:eastAsia="ru-RU"/>
        </w:rPr>
        <w:t xml:space="preserve">» </w:t>
      </w:r>
      <w:r w:rsidR="00322F5E">
        <w:rPr>
          <w:rFonts w:ascii="Times New Roman" w:eastAsia="Times New Roman" w:hAnsi="Times New Roman" w:cs="Times New Roman"/>
          <w:sz w:val="24"/>
          <w:szCs w:val="24"/>
          <w:u w:val="single"/>
          <w:lang w:eastAsia="ru-RU"/>
        </w:rPr>
        <w:t xml:space="preserve">              </w:t>
      </w:r>
      <w:r w:rsidR="00F62FB3" w:rsidRPr="00F62FB3">
        <w:rPr>
          <w:rFonts w:ascii="Times New Roman" w:eastAsia="Times New Roman" w:hAnsi="Times New Roman" w:cs="Times New Roman"/>
          <w:sz w:val="24"/>
          <w:szCs w:val="24"/>
          <w:u w:val="single"/>
          <w:lang w:eastAsia="ru-RU"/>
        </w:rPr>
        <w:t xml:space="preserve"> 2018г </w:t>
      </w:r>
      <w:r w:rsidR="00255DAA" w:rsidRPr="00F62FB3">
        <w:rPr>
          <w:rFonts w:ascii="Times New Roman" w:eastAsia="Times New Roman" w:hAnsi="Times New Roman" w:cs="Times New Roman"/>
          <w:sz w:val="24"/>
          <w:szCs w:val="24"/>
          <w:u w:val="single"/>
          <w:lang w:eastAsia="ru-RU"/>
        </w:rPr>
        <w:t xml:space="preserve"> </w:t>
      </w:r>
      <w:r w:rsidRPr="00F62FB3">
        <w:rPr>
          <w:rFonts w:ascii="Times New Roman" w:eastAsia="Times New Roman" w:hAnsi="Times New Roman" w:cs="Times New Roman"/>
          <w:sz w:val="24"/>
          <w:szCs w:val="24"/>
          <w:u w:val="single"/>
          <w:lang w:eastAsia="ru-RU"/>
        </w:rPr>
        <w:t xml:space="preserve">№                                                                         </w:t>
      </w:r>
    </w:p>
    <w:p w:rsidR="001539E3" w:rsidRPr="001539E3" w:rsidRDefault="001539E3" w:rsidP="008E2934">
      <w:pPr>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   г. Новохопёрск</w:t>
      </w:r>
    </w:p>
    <w:tbl>
      <w:tblPr>
        <w:tblpPr w:leftFromText="180" w:rightFromText="180" w:vertAnchor="text" w:tblpX="123" w:tblpY="15"/>
        <w:tblW w:w="0" w:type="auto"/>
        <w:tblLook w:val="0000"/>
      </w:tblPr>
      <w:tblGrid>
        <w:gridCol w:w="4786"/>
      </w:tblGrid>
      <w:tr w:rsidR="008E2934" w:rsidRPr="001539E3" w:rsidTr="008E2934">
        <w:trPr>
          <w:trHeight w:val="2262"/>
        </w:trPr>
        <w:tc>
          <w:tcPr>
            <w:tcW w:w="4786" w:type="dxa"/>
          </w:tcPr>
          <w:p w:rsidR="008E2934" w:rsidRPr="001539E3" w:rsidRDefault="008E2934" w:rsidP="008E2934">
            <w:pPr>
              <w:spacing w:line="240" w:lineRule="auto"/>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Об утверждении Положения </w:t>
            </w:r>
            <w:r w:rsidRPr="008E2934">
              <w:rPr>
                <w:rFonts w:ascii="Times New Roman" w:eastAsia="Times New Roman" w:hAnsi="Times New Roman" w:cs="Times New Roman"/>
                <w:sz w:val="24"/>
                <w:szCs w:val="24"/>
                <w:lang w:eastAsia="ru-RU"/>
              </w:rPr>
              <w:t xml:space="preserve">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bl>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В целях поддержки малого и среднего предпринимательства на территории Новохопёрского муниципального района Воронежской области, в соответствии со ст. 78 Бюджетного кодекса Российской Федерации, </w:t>
      </w:r>
      <w:r w:rsidRPr="00255DAA">
        <w:rPr>
          <w:rFonts w:ascii="Times New Roman" w:eastAsia="Times New Roman" w:hAnsi="Times New Roman" w:cs="Times New Roman"/>
          <w:sz w:val="24"/>
          <w:szCs w:val="24"/>
          <w:lang w:eastAsia="ru-RU"/>
        </w:rPr>
        <w:t>Федеральным законом от 24.07.2007 № 209 - ФЗ «О развитии малого и среднего предпринимательства в Российской Федерации»,</w:t>
      </w:r>
      <w:r w:rsidRPr="001539E3">
        <w:rPr>
          <w:rFonts w:ascii="Times New Roman" w:eastAsia="Times New Roman" w:hAnsi="Times New Roman" w:cs="Times New Roman"/>
          <w:sz w:val="24"/>
          <w:szCs w:val="24"/>
          <w:lang w:eastAsia="ru-RU"/>
        </w:rPr>
        <w:t xml:space="preserve"> подпрограммой «Развитие и поддержка малого и среднего предпринимательства Новохоперского муниципального района» муниципальной программы «Экономическое развитие», утвержденной постановлением администрации Новохопёрского муниципального района от 29.08.2014 № 517 (в редакции постановлений от 14.10.2014 № 644, от 23.01.2015 № 36, от 21.07.2015 № 267, от 28.01.2016 № 16, от 16.09.2016 № 217, от 24.01.2017 № 31, от 14.03.2017 № 97, от 29.11.2017 № 393, от 27.12.2017 № 438, от 25.01.2018 № 07, от 18.04.2018 № 111), администрация Новохопёрского муниципального района </w:t>
      </w:r>
    </w:p>
    <w:p w:rsidR="001539E3" w:rsidRPr="001539E3" w:rsidRDefault="001539E3" w:rsidP="001539E3">
      <w:pPr>
        <w:ind w:firstLine="80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ПОСТАНОВЛЯЕТ:</w:t>
      </w: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1. Утвердить Положение о </w:t>
      </w:r>
      <w:r w:rsidR="008E2934" w:rsidRPr="008E2934">
        <w:rPr>
          <w:rFonts w:ascii="Times New Roman" w:eastAsia="Times New Roman" w:hAnsi="Times New Roman" w:cs="Times New Roman"/>
          <w:sz w:val="24"/>
          <w:szCs w:val="24"/>
          <w:lang w:eastAsia="ru-RU"/>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1539E3">
        <w:rPr>
          <w:rFonts w:ascii="Times New Roman" w:eastAsia="Times New Roman" w:hAnsi="Times New Roman" w:cs="Times New Roman"/>
          <w:sz w:val="24"/>
          <w:szCs w:val="24"/>
          <w:lang w:eastAsia="ru-RU"/>
        </w:rPr>
        <w:t>, согласно приложению.</w:t>
      </w: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2. МКУ «Информационно-консультационный центр» организовать прием заявок от субъектов малого и среднего предпринимательства, претендующих на предоставление субсидий.</w:t>
      </w:r>
    </w:p>
    <w:p w:rsidR="001539E3" w:rsidRPr="001539E3" w:rsidRDefault="001539E3" w:rsidP="001539E3">
      <w:pPr>
        <w:ind w:firstLine="709"/>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3. Отделу финансов администрации Новохопёрского муниципального района обеспечить финансирование мероприятия в пределах бюджетных ассигнований. </w:t>
      </w: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4. Контроль за исполнением настоящего постановления возложить на</w:t>
      </w:r>
      <w:r w:rsidR="00322F5E">
        <w:rPr>
          <w:rFonts w:ascii="Times New Roman" w:eastAsia="Times New Roman" w:hAnsi="Times New Roman" w:cs="Times New Roman"/>
          <w:sz w:val="24"/>
          <w:szCs w:val="24"/>
          <w:lang w:eastAsia="ru-RU"/>
        </w:rPr>
        <w:t xml:space="preserve"> </w:t>
      </w:r>
      <w:r w:rsidRPr="001539E3">
        <w:rPr>
          <w:rFonts w:ascii="Times New Roman" w:eastAsia="Times New Roman" w:hAnsi="Times New Roman" w:cs="Times New Roman"/>
          <w:sz w:val="24"/>
          <w:szCs w:val="24"/>
          <w:lang w:eastAsia="ru-RU"/>
        </w:rPr>
        <w:t xml:space="preserve">заместителя главы администрации муниципального района </w:t>
      </w:r>
      <w:r w:rsidR="00322F5E">
        <w:rPr>
          <w:rFonts w:ascii="Times New Roman" w:eastAsia="Times New Roman" w:hAnsi="Times New Roman" w:cs="Times New Roman"/>
          <w:sz w:val="24"/>
          <w:szCs w:val="24"/>
          <w:lang w:eastAsia="ru-RU"/>
        </w:rPr>
        <w:t>А</w:t>
      </w:r>
      <w:r w:rsidRPr="001539E3">
        <w:rPr>
          <w:rFonts w:ascii="Times New Roman" w:eastAsia="Times New Roman" w:hAnsi="Times New Roman" w:cs="Times New Roman"/>
          <w:sz w:val="24"/>
          <w:szCs w:val="24"/>
          <w:lang w:eastAsia="ru-RU"/>
        </w:rPr>
        <w:t>.</w:t>
      </w:r>
      <w:r w:rsidR="00322F5E">
        <w:rPr>
          <w:rFonts w:ascii="Times New Roman" w:eastAsia="Times New Roman" w:hAnsi="Times New Roman" w:cs="Times New Roman"/>
          <w:sz w:val="24"/>
          <w:szCs w:val="24"/>
          <w:lang w:eastAsia="ru-RU"/>
        </w:rPr>
        <w:t>А.Калашникова</w:t>
      </w:r>
    </w:p>
    <w:p w:rsidR="001539E3" w:rsidRPr="001539E3" w:rsidRDefault="001539E3" w:rsidP="001539E3">
      <w:pPr>
        <w:jc w:val="both"/>
        <w:rPr>
          <w:rFonts w:ascii="Times New Roman" w:eastAsia="Times New Roman" w:hAnsi="Times New Roman" w:cs="Times New Roman"/>
          <w:sz w:val="24"/>
          <w:szCs w:val="24"/>
          <w:lang w:eastAsia="ru-RU"/>
        </w:rPr>
      </w:pPr>
    </w:p>
    <w:p w:rsidR="001539E3" w:rsidRPr="001539E3" w:rsidRDefault="001539E3" w:rsidP="001539E3">
      <w:pPr>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Глава муниципального района                                          </w:t>
      </w:r>
      <w:r w:rsidR="00255DAA">
        <w:rPr>
          <w:rFonts w:ascii="Times New Roman" w:eastAsia="Times New Roman" w:hAnsi="Times New Roman" w:cs="Times New Roman"/>
          <w:sz w:val="24"/>
          <w:szCs w:val="24"/>
          <w:lang w:eastAsia="ru-RU"/>
        </w:rPr>
        <w:t xml:space="preserve">    </w:t>
      </w:r>
      <w:r w:rsidRPr="001539E3">
        <w:rPr>
          <w:rFonts w:ascii="Times New Roman" w:eastAsia="Times New Roman" w:hAnsi="Times New Roman" w:cs="Times New Roman"/>
          <w:sz w:val="24"/>
          <w:szCs w:val="24"/>
          <w:lang w:eastAsia="ru-RU"/>
        </w:rPr>
        <w:t xml:space="preserve">                  В.Т.Петров</w:t>
      </w:r>
    </w:p>
    <w:p w:rsidR="001539E3" w:rsidRDefault="001539E3" w:rsidP="001539E3">
      <w:pPr>
        <w:pStyle w:val="ConsPlusNormal"/>
        <w:jc w:val="right"/>
        <w:outlineLvl w:val="0"/>
        <w:rPr>
          <w:rFonts w:ascii="Times New Roman" w:hAnsi="Times New Roman" w:cs="Times New Roman"/>
          <w:sz w:val="24"/>
          <w:szCs w:val="24"/>
        </w:rPr>
      </w:pPr>
      <w:r w:rsidRPr="004E360B">
        <w:rPr>
          <w:sz w:val="24"/>
          <w:szCs w:val="24"/>
        </w:rPr>
        <w:lastRenderedPageBreak/>
        <w:t xml:space="preserve">                                                                                                                         </w:t>
      </w:r>
    </w:p>
    <w:p w:rsidR="00255DAA" w:rsidRPr="00255DAA" w:rsidRDefault="00255DAA" w:rsidP="00255DAA">
      <w:pPr>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 xml:space="preserve">Приложение </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к постановлению администрации</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Новохопёрского</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 xml:space="preserve"> муниципального района  </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от _____________________ № ____</w:t>
      </w:r>
    </w:p>
    <w:p w:rsidR="003C10AF" w:rsidRPr="009C288A" w:rsidRDefault="003C10AF" w:rsidP="00842973">
      <w:pPr>
        <w:pStyle w:val="ConsPlusNormal"/>
        <w:jc w:val="both"/>
        <w:rPr>
          <w:rFonts w:ascii="Times New Roman" w:hAnsi="Times New Roman" w:cs="Times New Roman"/>
          <w:sz w:val="28"/>
          <w:szCs w:val="28"/>
        </w:rPr>
      </w:pPr>
    </w:p>
    <w:p w:rsidR="00842973" w:rsidRPr="0026189D" w:rsidRDefault="00842973" w:rsidP="00842973">
      <w:pPr>
        <w:pStyle w:val="Style4"/>
        <w:widowControl/>
        <w:spacing w:line="240" w:lineRule="auto"/>
        <w:rPr>
          <w:rStyle w:val="FontStyle13"/>
        </w:rPr>
      </w:pPr>
      <w:bookmarkStart w:id="0" w:name="P41"/>
      <w:bookmarkEnd w:id="0"/>
      <w:r w:rsidRPr="0026189D">
        <w:rPr>
          <w:rStyle w:val="FontStyle13"/>
        </w:rPr>
        <w:t>Положение</w:t>
      </w:r>
    </w:p>
    <w:p w:rsidR="00842973" w:rsidRPr="0026189D" w:rsidRDefault="00842973" w:rsidP="00842973">
      <w:pPr>
        <w:spacing w:line="240" w:lineRule="auto"/>
        <w:jc w:val="center"/>
        <w:rPr>
          <w:rFonts w:ascii="Times New Roman" w:hAnsi="Times New Roman" w:cs="Times New Roman"/>
          <w:b/>
          <w:sz w:val="24"/>
          <w:szCs w:val="24"/>
        </w:rPr>
      </w:pPr>
      <w:r w:rsidRPr="0026189D">
        <w:rPr>
          <w:rFonts w:ascii="Times New Roman" w:hAnsi="Times New Roman" w:cs="Times New Roman"/>
          <w:b/>
          <w:sz w:val="24"/>
          <w:szCs w:val="24"/>
        </w:rPr>
        <w:t>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C10AF" w:rsidRPr="009C288A" w:rsidRDefault="003C10AF" w:rsidP="001F53A6">
      <w:pPr>
        <w:pStyle w:val="ConsPlusNormal"/>
        <w:spacing w:line="276" w:lineRule="auto"/>
        <w:ind w:firstLine="540"/>
        <w:jc w:val="both"/>
        <w:rPr>
          <w:rFonts w:ascii="Times New Roman" w:hAnsi="Times New Roman" w:cs="Times New Roman"/>
          <w:sz w:val="24"/>
          <w:szCs w:val="24"/>
        </w:rPr>
      </w:pPr>
      <w:r w:rsidRPr="009C288A">
        <w:rPr>
          <w:rFonts w:ascii="Times New Roman" w:hAnsi="Times New Roman" w:cs="Times New Roman"/>
          <w:sz w:val="24"/>
          <w:szCs w:val="24"/>
        </w:rPr>
        <w:t>1.</w:t>
      </w:r>
      <w:r w:rsidR="003C35CD" w:rsidRPr="009C288A">
        <w:rPr>
          <w:rFonts w:ascii="Times New Roman" w:hAnsi="Times New Roman" w:cs="Times New Roman"/>
          <w:sz w:val="24"/>
          <w:szCs w:val="24"/>
        </w:rPr>
        <w:t> </w:t>
      </w:r>
      <w:r w:rsidRPr="009C288A">
        <w:rPr>
          <w:rFonts w:ascii="Times New Roman" w:hAnsi="Times New Roman" w:cs="Times New Roman"/>
          <w:sz w:val="24"/>
          <w:szCs w:val="24"/>
        </w:rPr>
        <w:t xml:space="preserve">Настоящее Положение о порядке предоставления субсидий  </w:t>
      </w:r>
      <w:r w:rsidR="00255DAA">
        <w:rPr>
          <w:rFonts w:ascii="Times New Roman" w:hAnsi="Times New Roman" w:cs="Times New Roman"/>
          <w:sz w:val="24"/>
          <w:szCs w:val="24"/>
        </w:rPr>
        <w:t>с</w:t>
      </w:r>
      <w:r w:rsidRPr="009C288A">
        <w:rPr>
          <w:rFonts w:ascii="Times New Roman" w:hAnsi="Times New Roman" w:cs="Times New Roman"/>
          <w:sz w:val="24"/>
          <w:szCs w:val="24"/>
        </w:rPr>
        <w:t xml:space="preserve">убъектам малого и среднего предпринимательства на компенсацию части затрат, связанных с приобретением оборудования в рамках реализации </w:t>
      </w:r>
      <w:r w:rsidR="00255DAA">
        <w:rPr>
          <w:rFonts w:ascii="Times New Roman" w:hAnsi="Times New Roman" w:cs="Times New Roman"/>
          <w:sz w:val="24"/>
          <w:szCs w:val="24"/>
        </w:rPr>
        <w:t xml:space="preserve">подпрограммы «Развитие и поддержка малого и среднего предпринимательства Новохоперского муниципального района» </w:t>
      </w:r>
      <w:r w:rsidRPr="009C288A">
        <w:rPr>
          <w:rFonts w:ascii="Times New Roman" w:hAnsi="Times New Roman" w:cs="Times New Roman"/>
          <w:sz w:val="24"/>
          <w:szCs w:val="24"/>
        </w:rPr>
        <w:t xml:space="preserve">муниципальной </w:t>
      </w:r>
      <w:hyperlink r:id="rId6" w:history="1">
        <w:r w:rsidRPr="009C288A">
          <w:rPr>
            <w:rFonts w:ascii="Times New Roman" w:hAnsi="Times New Roman" w:cs="Times New Roman"/>
            <w:sz w:val="24"/>
            <w:szCs w:val="24"/>
          </w:rPr>
          <w:t>программы</w:t>
        </w:r>
      </w:hyperlink>
      <w:r w:rsidRPr="009C288A">
        <w:rPr>
          <w:rFonts w:ascii="Times New Roman" w:hAnsi="Times New Roman" w:cs="Times New Roman"/>
          <w:sz w:val="24"/>
          <w:szCs w:val="24"/>
        </w:rPr>
        <w:t xml:space="preserve"> </w:t>
      </w:r>
      <w:r w:rsidR="001539E3">
        <w:rPr>
          <w:rFonts w:ascii="Times New Roman" w:hAnsi="Times New Roman" w:cs="Times New Roman"/>
          <w:sz w:val="24"/>
          <w:szCs w:val="24"/>
        </w:rPr>
        <w:t>«Экономическое развитие»</w:t>
      </w:r>
      <w:r w:rsidR="00255DAA">
        <w:rPr>
          <w:rFonts w:ascii="Times New Roman" w:hAnsi="Times New Roman" w:cs="Times New Roman"/>
          <w:sz w:val="24"/>
          <w:szCs w:val="24"/>
        </w:rPr>
        <w:t xml:space="preserve">, утвержденной постановлением администрации Новохопёрского муниципального района </w:t>
      </w:r>
      <w:r w:rsidRPr="009C288A">
        <w:rPr>
          <w:rFonts w:ascii="Times New Roman" w:hAnsi="Times New Roman" w:cs="Times New Roman"/>
          <w:sz w:val="24"/>
          <w:szCs w:val="24"/>
        </w:rPr>
        <w:t xml:space="preserve">(далее - Положение) разработано в соответствии со </w:t>
      </w:r>
      <w:hyperlink r:id="rId7" w:history="1">
        <w:r w:rsidRPr="009C288A">
          <w:rPr>
            <w:rFonts w:ascii="Times New Roman" w:hAnsi="Times New Roman" w:cs="Times New Roman"/>
            <w:sz w:val="24"/>
            <w:szCs w:val="24"/>
          </w:rPr>
          <w:t>статьей 78</w:t>
        </w:r>
      </w:hyperlink>
      <w:r w:rsidRPr="009C288A">
        <w:rPr>
          <w:rFonts w:ascii="Times New Roman" w:hAnsi="Times New Roman" w:cs="Times New Roman"/>
          <w:sz w:val="24"/>
          <w:szCs w:val="24"/>
        </w:rPr>
        <w:t xml:space="preserve"> Бюджетного кодекса Российской Федерации, </w:t>
      </w:r>
      <w:hyperlink r:id="rId8" w:history="1">
        <w:r w:rsidRPr="009C288A">
          <w:rPr>
            <w:rFonts w:ascii="Times New Roman" w:hAnsi="Times New Roman" w:cs="Times New Roman"/>
            <w:sz w:val="24"/>
            <w:szCs w:val="24"/>
          </w:rPr>
          <w:t>постановлением</w:t>
        </w:r>
      </w:hyperlink>
      <w:r w:rsidRPr="009C288A">
        <w:rPr>
          <w:rFonts w:ascii="Times New Roman" w:hAnsi="Times New Roman" w:cs="Times New Roman"/>
          <w:sz w:val="24"/>
          <w:szCs w:val="24"/>
        </w:rPr>
        <w:t xml:space="preserve"> Правительства Российской Федерации от 06.09.2016 N 887 </w:t>
      </w:r>
      <w:r w:rsidR="003C35CD" w:rsidRPr="009C288A">
        <w:rPr>
          <w:rFonts w:ascii="Times New Roman" w:hAnsi="Times New Roman" w:cs="Times New Roman"/>
          <w:sz w:val="24"/>
          <w:szCs w:val="24"/>
        </w:rPr>
        <w:t>«</w:t>
      </w:r>
      <w:r w:rsidRPr="009C288A">
        <w:rPr>
          <w:rFonts w:ascii="Times New Roman" w:hAnsi="Times New Roman" w:cs="Times New Roman"/>
          <w:sz w:val="24"/>
          <w:szCs w:val="24"/>
        </w:rPr>
        <w:t xml:space="preserve">Об общих требованиях к нормативным правовым актам, </w:t>
      </w:r>
      <w:r w:rsidR="00B445BD">
        <w:rPr>
          <w:rFonts w:ascii="Times New Roman" w:hAnsi="Times New Roman" w:cs="Times New Roman"/>
          <w:sz w:val="24"/>
          <w:szCs w:val="24"/>
        </w:rPr>
        <w:t xml:space="preserve">муниципальным правовым актам, </w:t>
      </w:r>
      <w:r w:rsidRPr="009C288A">
        <w:rPr>
          <w:rFonts w:ascii="Times New Roman" w:hAnsi="Times New Roman" w:cs="Times New Roman"/>
          <w:sz w:val="24"/>
          <w:szCs w:val="24"/>
        </w:rPr>
        <w:t>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C35CD" w:rsidRPr="009C288A">
        <w:rPr>
          <w:rFonts w:ascii="Times New Roman" w:hAnsi="Times New Roman" w:cs="Times New Roman"/>
          <w:sz w:val="24"/>
          <w:szCs w:val="24"/>
        </w:rPr>
        <w:t>»</w:t>
      </w:r>
      <w:r w:rsidRPr="009C288A">
        <w:rPr>
          <w:rFonts w:ascii="Times New Roman" w:hAnsi="Times New Roman" w:cs="Times New Roman"/>
          <w:sz w:val="24"/>
          <w:szCs w:val="24"/>
        </w:rPr>
        <w:t xml:space="preserve"> и определяет порядок предоставления субсидий</w:t>
      </w:r>
      <w:r w:rsidR="003C35CD" w:rsidRPr="009C288A">
        <w:rPr>
          <w:rFonts w:ascii="Times New Roman" w:hAnsi="Times New Roman" w:cs="Times New Roman"/>
          <w:sz w:val="24"/>
          <w:szCs w:val="24"/>
        </w:rPr>
        <w:t xml:space="preserve"> за счет средств муниципального бюджета</w:t>
      </w:r>
      <w:r w:rsidRPr="009C288A">
        <w:rPr>
          <w:rFonts w:ascii="Times New Roman" w:hAnsi="Times New Roman" w:cs="Times New Roman"/>
          <w:sz w:val="24"/>
          <w:szCs w:val="24"/>
        </w:rPr>
        <w:t>.</w:t>
      </w:r>
    </w:p>
    <w:p w:rsidR="00DB2D5B" w:rsidRPr="009C288A" w:rsidRDefault="00DB2D5B" w:rsidP="001F53A6">
      <w:pPr>
        <w:pStyle w:val="Style6"/>
        <w:widowControl/>
        <w:tabs>
          <w:tab w:val="left" w:pos="1066"/>
        </w:tabs>
        <w:spacing w:line="276" w:lineRule="auto"/>
        <w:ind w:firstLine="709"/>
      </w:pPr>
      <w:bookmarkStart w:id="1" w:name="P56"/>
      <w:bookmarkEnd w:id="1"/>
      <w:r w:rsidRPr="009C288A">
        <w:t xml:space="preserve">Положение определяет категории юридических лиц и индивидуальных предпринимателей,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настоящим Положением. </w:t>
      </w:r>
    </w:p>
    <w:p w:rsidR="00DB2D5B" w:rsidRPr="009C288A" w:rsidRDefault="00DB2D5B" w:rsidP="001F53A6">
      <w:pPr>
        <w:pStyle w:val="Style6"/>
        <w:widowControl/>
        <w:tabs>
          <w:tab w:val="left" w:pos="1066"/>
        </w:tabs>
        <w:spacing w:line="276" w:lineRule="auto"/>
        <w:ind w:firstLine="709"/>
      </w:pPr>
      <w:r w:rsidRPr="009C288A">
        <w:t>2. Субсидии предоставляются на возмещение части затрат субъекта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(далее – субсидии) по результатам конкурсного отбора в порядке, определенном настоящим Положением.</w:t>
      </w:r>
    </w:p>
    <w:p w:rsidR="00DB2D5B" w:rsidRPr="009C288A" w:rsidRDefault="00DB2D5B" w:rsidP="001F53A6">
      <w:pPr>
        <w:pStyle w:val="Style6"/>
        <w:tabs>
          <w:tab w:val="left" w:pos="1066"/>
        </w:tabs>
        <w:spacing w:line="276" w:lineRule="auto"/>
        <w:ind w:firstLine="709"/>
      </w:pPr>
      <w:r w:rsidRPr="009C288A">
        <w:t>3. 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w:t>
      </w:r>
    </w:p>
    <w:p w:rsidR="00682DF5" w:rsidRPr="009C288A" w:rsidRDefault="00DB2D5B" w:rsidP="00682DF5">
      <w:pPr>
        <w:pStyle w:val="Style6"/>
        <w:widowControl/>
        <w:tabs>
          <w:tab w:val="left" w:pos="1066"/>
        </w:tabs>
        <w:spacing w:line="276" w:lineRule="auto"/>
        <w:ind w:firstLine="709"/>
      </w:pPr>
      <w:r w:rsidRPr="009C288A">
        <w:t xml:space="preserve">4. Субсидии </w:t>
      </w:r>
      <w:r w:rsidR="00682DF5" w:rsidRPr="009C288A">
        <w:t xml:space="preserve">на возмещение затрат </w:t>
      </w:r>
      <w:r w:rsidRPr="009C288A">
        <w:t xml:space="preserve">предоставляются субъектам малого и среднего предпринимательства, осуществляющим деятельность в сфере производства товаров (работ, услуг), </w:t>
      </w:r>
      <w:r w:rsidR="00682DF5" w:rsidRPr="009C288A">
        <w:t>по следующим видам деятельности:</w:t>
      </w:r>
    </w:p>
    <w:p w:rsidR="00682DF5" w:rsidRPr="009C288A" w:rsidRDefault="00682DF5" w:rsidP="00682DF5">
      <w:pPr>
        <w:pStyle w:val="Style6"/>
        <w:widowControl/>
        <w:tabs>
          <w:tab w:val="left" w:pos="1066"/>
        </w:tabs>
        <w:spacing w:line="276" w:lineRule="auto"/>
        <w:ind w:firstLine="709"/>
      </w:pPr>
      <w:r w:rsidRPr="009C288A">
        <w:t xml:space="preserve">а) Общероссийский </w:t>
      </w:r>
      <w:hyperlink r:id="rId9" w:history="1">
        <w:r w:rsidRPr="009C288A">
          <w:t>классификатор</w:t>
        </w:r>
      </w:hyperlink>
      <w:r w:rsidRPr="009C288A">
        <w:t xml:space="preserve"> видов экономической деятельности (ОК 029-2014 (КДЕС ред. 2):</w:t>
      </w:r>
    </w:p>
    <w:p w:rsidR="00682DF5" w:rsidRPr="009C288A" w:rsidRDefault="00682DF5" w:rsidP="006176F7">
      <w:pPr>
        <w:pStyle w:val="Style6"/>
        <w:widowControl/>
        <w:tabs>
          <w:tab w:val="left" w:pos="1066"/>
        </w:tabs>
        <w:spacing w:line="360" w:lineRule="auto"/>
        <w:ind w:firstLine="709"/>
      </w:pPr>
      <w:r w:rsidRPr="009C288A">
        <w:t xml:space="preserve">I) </w:t>
      </w:r>
      <w:hyperlink r:id="rId10" w:history="1">
        <w:r w:rsidRPr="009C288A">
          <w:t>раздел A</w:t>
        </w:r>
      </w:hyperlink>
      <w:r w:rsidRPr="009C288A">
        <w:t>. Сельское, лесное хозяйство, охота, рыболовство и рыбоводство;</w:t>
      </w:r>
    </w:p>
    <w:p w:rsidR="00682DF5" w:rsidRPr="009C288A" w:rsidRDefault="00682DF5" w:rsidP="006176F7">
      <w:pPr>
        <w:pStyle w:val="Style6"/>
        <w:widowControl/>
        <w:tabs>
          <w:tab w:val="left" w:pos="1066"/>
        </w:tabs>
        <w:spacing w:line="360" w:lineRule="auto"/>
        <w:ind w:firstLine="709"/>
      </w:pPr>
      <w:r w:rsidRPr="009C288A">
        <w:t xml:space="preserve">II) </w:t>
      </w:r>
      <w:hyperlink r:id="rId11" w:history="1">
        <w:r w:rsidRPr="009C288A">
          <w:t>раздел C</w:t>
        </w:r>
      </w:hyperlink>
      <w:r w:rsidRPr="009C288A">
        <w:t>. Обрабатывающие производства;</w:t>
      </w:r>
    </w:p>
    <w:p w:rsidR="00682DF5" w:rsidRPr="009C288A" w:rsidRDefault="00682DF5" w:rsidP="006176F7">
      <w:pPr>
        <w:pStyle w:val="Style6"/>
        <w:tabs>
          <w:tab w:val="left" w:pos="1066"/>
        </w:tabs>
        <w:spacing w:line="360" w:lineRule="auto"/>
        <w:ind w:firstLine="709"/>
      </w:pPr>
      <w:r w:rsidRPr="009C288A">
        <w:t xml:space="preserve">III) </w:t>
      </w:r>
      <w:r w:rsidR="006176F7" w:rsidRPr="009C288A">
        <w:t>раздел H. Транспортировка и хранение</w:t>
      </w:r>
      <w:r w:rsidRPr="009C288A">
        <w:t>;</w:t>
      </w:r>
    </w:p>
    <w:p w:rsidR="00682DF5" w:rsidRPr="009C288A" w:rsidRDefault="00682DF5" w:rsidP="00682DF5">
      <w:pPr>
        <w:pStyle w:val="Style6"/>
        <w:widowControl/>
        <w:tabs>
          <w:tab w:val="left" w:pos="1066"/>
        </w:tabs>
        <w:spacing w:line="276" w:lineRule="auto"/>
        <w:ind w:firstLine="709"/>
      </w:pPr>
      <w:r w:rsidRPr="009C288A">
        <w:t>б)</w:t>
      </w:r>
      <w:r w:rsidR="00EE0973" w:rsidRPr="009C288A">
        <w:t> </w:t>
      </w:r>
      <w:r w:rsidRPr="009C288A">
        <w:t xml:space="preserve">Общероссийский </w:t>
      </w:r>
      <w:hyperlink r:id="rId12" w:history="1">
        <w:r w:rsidRPr="009C288A">
          <w:t>классификатор</w:t>
        </w:r>
      </w:hyperlink>
      <w:r w:rsidRPr="009C288A">
        <w:t xml:space="preserve"> видов экономической деятельности (ОК 029-2001 (КДЕС ред. 1):</w:t>
      </w:r>
    </w:p>
    <w:p w:rsidR="00682DF5" w:rsidRPr="009C288A" w:rsidRDefault="00682DF5" w:rsidP="00682DF5">
      <w:pPr>
        <w:pStyle w:val="Style6"/>
        <w:widowControl/>
        <w:tabs>
          <w:tab w:val="left" w:pos="1066"/>
        </w:tabs>
        <w:spacing w:line="276" w:lineRule="auto"/>
        <w:ind w:firstLine="709"/>
      </w:pPr>
      <w:r w:rsidRPr="009C288A">
        <w:t xml:space="preserve">I) </w:t>
      </w:r>
      <w:hyperlink r:id="rId13" w:history="1">
        <w:r w:rsidRPr="009C288A">
          <w:t>раздел A</w:t>
        </w:r>
      </w:hyperlink>
      <w:r w:rsidRPr="009C288A">
        <w:t>. Сельское хозяйство, охота и лесное хозяйство;</w:t>
      </w:r>
    </w:p>
    <w:p w:rsidR="00682DF5" w:rsidRPr="009C288A" w:rsidRDefault="00682DF5" w:rsidP="00682DF5">
      <w:pPr>
        <w:pStyle w:val="Style6"/>
        <w:widowControl/>
        <w:tabs>
          <w:tab w:val="left" w:pos="1066"/>
        </w:tabs>
        <w:spacing w:line="276" w:lineRule="auto"/>
        <w:ind w:firstLine="709"/>
      </w:pPr>
      <w:r w:rsidRPr="009C288A">
        <w:t xml:space="preserve">II) </w:t>
      </w:r>
      <w:hyperlink r:id="rId14" w:history="1">
        <w:r w:rsidRPr="009C288A">
          <w:t>раздел B</w:t>
        </w:r>
      </w:hyperlink>
      <w:r w:rsidRPr="009C288A">
        <w:t>. Рыболовство, рыбоводство;</w:t>
      </w:r>
    </w:p>
    <w:p w:rsidR="00682DF5" w:rsidRPr="009C288A" w:rsidRDefault="00682DF5" w:rsidP="00682DF5">
      <w:pPr>
        <w:pStyle w:val="Style6"/>
        <w:widowControl/>
        <w:tabs>
          <w:tab w:val="left" w:pos="1066"/>
        </w:tabs>
        <w:spacing w:line="276" w:lineRule="auto"/>
        <w:ind w:firstLine="709"/>
      </w:pPr>
      <w:r w:rsidRPr="009C288A">
        <w:lastRenderedPageBreak/>
        <w:t xml:space="preserve">III) </w:t>
      </w:r>
      <w:hyperlink r:id="rId15" w:history="1">
        <w:r w:rsidRPr="009C288A">
          <w:t>раздел D</w:t>
        </w:r>
      </w:hyperlink>
      <w:r w:rsidRPr="009C288A">
        <w:t>. Обрабатывающие производства;</w:t>
      </w:r>
    </w:p>
    <w:p w:rsidR="00682DF5" w:rsidRPr="009C288A" w:rsidRDefault="00682DF5" w:rsidP="00682DF5">
      <w:pPr>
        <w:pStyle w:val="Style6"/>
        <w:widowControl/>
        <w:tabs>
          <w:tab w:val="left" w:pos="1066"/>
        </w:tabs>
        <w:spacing w:line="276" w:lineRule="auto"/>
        <w:ind w:firstLine="709"/>
      </w:pPr>
      <w:r w:rsidRPr="009C288A">
        <w:t xml:space="preserve">IV) </w:t>
      </w:r>
      <w:hyperlink r:id="rId16" w:history="1">
        <w:r w:rsidRPr="009C288A">
          <w:t xml:space="preserve">раздел </w:t>
        </w:r>
      </w:hyperlink>
      <w:r w:rsidR="00100EFF" w:rsidRPr="009C288A">
        <w:rPr>
          <w:lang w:val="en-US"/>
        </w:rPr>
        <w:t>I</w:t>
      </w:r>
      <w:r w:rsidRPr="009C288A">
        <w:t xml:space="preserve">. </w:t>
      </w:r>
      <w:r w:rsidR="00100EFF" w:rsidRPr="009C288A">
        <w:t>Транспорт и связь</w:t>
      </w:r>
      <w:r w:rsidRPr="009C288A">
        <w:t>.</w:t>
      </w:r>
    </w:p>
    <w:p w:rsidR="00DB2D5B" w:rsidRPr="009C288A" w:rsidRDefault="00DB2D5B" w:rsidP="00EE0973">
      <w:pPr>
        <w:pStyle w:val="Style6"/>
        <w:tabs>
          <w:tab w:val="left" w:pos="1066"/>
        </w:tabs>
        <w:spacing w:line="276" w:lineRule="auto"/>
        <w:ind w:firstLine="709"/>
      </w:pPr>
      <w:r w:rsidRPr="009C288A">
        <w:t>5. </w:t>
      </w:r>
      <w:r w:rsidR="00EE0973" w:rsidRPr="009C288A">
        <w:t>Р</w:t>
      </w:r>
      <w:r w:rsidR="000E7C91" w:rsidRPr="009C288A">
        <w:t xml:space="preserve">азмер субсидии, предоставленной одному субъекту малого и среднего предпринимательства, не может </w:t>
      </w:r>
      <w:r w:rsidR="000E7C91" w:rsidRPr="001539E3">
        <w:t xml:space="preserve">превышать </w:t>
      </w:r>
      <w:r w:rsidR="009F04A6" w:rsidRPr="001539E3">
        <w:t>500 тыс.</w:t>
      </w:r>
      <w:r w:rsidR="000E7C91" w:rsidRPr="001539E3">
        <w:t xml:space="preserve"> рублей и более 50% от фактически</w:t>
      </w:r>
      <w:r w:rsidR="000E7C91" w:rsidRPr="009C288A">
        <w:t xml:space="preserve"> произведенных субъектом малого и среднего предпринимательства по безналичному расчету затрат на приобретение оборудования</w:t>
      </w:r>
      <w:r w:rsidR="005C45C1" w:rsidRPr="009C288A">
        <w:t>.</w:t>
      </w:r>
    </w:p>
    <w:p w:rsidR="00DB2D5B" w:rsidRPr="009C288A" w:rsidRDefault="000F7BD9" w:rsidP="001F53A6">
      <w:pPr>
        <w:pStyle w:val="Style6"/>
        <w:widowControl/>
        <w:tabs>
          <w:tab w:val="left" w:pos="1066"/>
        </w:tabs>
        <w:spacing w:line="276" w:lineRule="auto"/>
        <w:ind w:firstLine="709"/>
      </w:pPr>
      <w:r w:rsidRPr="009C288A">
        <w:t>6</w:t>
      </w:r>
      <w:r w:rsidR="00DB2D5B" w:rsidRPr="009C288A">
        <w:t xml:space="preserve">. Предметом субсидирования являются затраты, связанные с </w:t>
      </w:r>
      <w:r w:rsidR="005C45C1" w:rsidRPr="009C288A">
        <w:t xml:space="preserve">приобретением </w:t>
      </w:r>
      <w:r w:rsidR="00DB2D5B" w:rsidRPr="009C288A">
        <w:t xml:space="preserve">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17" w:history="1">
        <w:r w:rsidR="00DB2D5B" w:rsidRPr="009C288A">
          <w:rPr>
            <w:rStyle w:val="a3"/>
            <w:color w:val="auto"/>
          </w:rPr>
          <w:t>Классификации</w:t>
        </w:r>
      </w:hyperlink>
      <w:r w:rsidR="00DB2D5B" w:rsidRPr="009C288A">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DB2D5B" w:rsidRPr="009C288A" w:rsidRDefault="00DB2D5B" w:rsidP="001F53A6">
      <w:pPr>
        <w:pStyle w:val="Style6"/>
        <w:tabs>
          <w:tab w:val="left" w:pos="1066"/>
        </w:tabs>
        <w:spacing w:line="276" w:lineRule="auto"/>
        <w:ind w:firstLine="709"/>
      </w:pPr>
      <w:r w:rsidRPr="009C288A">
        <w:t>Оборудование не может быть физически изношенным.</w:t>
      </w:r>
    </w:p>
    <w:p w:rsidR="001264B5" w:rsidRPr="009C288A" w:rsidRDefault="000F7BD9" w:rsidP="001F53A6">
      <w:pPr>
        <w:pStyle w:val="Style6"/>
        <w:tabs>
          <w:tab w:val="left" w:pos="1066"/>
        </w:tabs>
        <w:spacing w:line="276" w:lineRule="auto"/>
        <w:ind w:firstLine="709"/>
      </w:pPr>
      <w:r w:rsidRPr="009C288A">
        <w:t>7</w:t>
      </w:r>
      <w:r w:rsidR="001264B5" w:rsidRPr="009C288A">
        <w:t>. Участниками конкурсного отбора (далее - заявители) могут быть юридические лица и индивидуальные предприниматели, соответствующие указанным ниже условиям:</w:t>
      </w:r>
    </w:p>
    <w:p w:rsidR="001264B5" w:rsidRPr="009C288A" w:rsidRDefault="001264B5" w:rsidP="001F53A6">
      <w:pPr>
        <w:pStyle w:val="Style6"/>
        <w:tabs>
          <w:tab w:val="left" w:pos="1066"/>
        </w:tabs>
        <w:spacing w:line="276" w:lineRule="auto"/>
        <w:ind w:firstLine="709"/>
      </w:pPr>
      <w:r w:rsidRPr="009C288A">
        <w:t>1) отвечающие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1264B5" w:rsidRPr="009C288A" w:rsidRDefault="001264B5" w:rsidP="001F53A6">
      <w:pPr>
        <w:pStyle w:val="Style6"/>
        <w:tabs>
          <w:tab w:val="left" w:pos="1066"/>
        </w:tabs>
        <w:spacing w:line="276" w:lineRule="auto"/>
        <w:ind w:firstLine="709"/>
      </w:pPr>
      <w:r w:rsidRPr="009C288A">
        <w:t>2) 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w:t>
      </w:r>
    </w:p>
    <w:p w:rsidR="001264B5" w:rsidRPr="009C288A" w:rsidRDefault="001264B5" w:rsidP="001F53A6">
      <w:pPr>
        <w:pStyle w:val="Style6"/>
        <w:tabs>
          <w:tab w:val="left" w:pos="1066"/>
        </w:tabs>
        <w:spacing w:line="276" w:lineRule="auto"/>
        <w:ind w:firstLine="709"/>
      </w:pPr>
      <w:r w:rsidRPr="009C288A">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1264B5" w:rsidRPr="009C288A" w:rsidRDefault="001264B5" w:rsidP="001F53A6">
      <w:pPr>
        <w:pStyle w:val="Style6"/>
        <w:tabs>
          <w:tab w:val="left" w:pos="1066"/>
        </w:tabs>
        <w:spacing w:line="276" w:lineRule="auto"/>
        <w:ind w:firstLine="709"/>
      </w:pPr>
      <w:r w:rsidRPr="009C288A">
        <w:t xml:space="preserve">4) зарегистрированные на территории </w:t>
      </w:r>
      <w:r w:rsidR="001539E3">
        <w:t>Новохопёрского</w:t>
      </w:r>
      <w:r w:rsidRPr="009C288A">
        <w:t xml:space="preserve"> муниципального района;</w:t>
      </w:r>
    </w:p>
    <w:p w:rsidR="001264B5" w:rsidRPr="009C288A" w:rsidRDefault="001264B5" w:rsidP="001F53A6">
      <w:pPr>
        <w:pStyle w:val="Style6"/>
        <w:tabs>
          <w:tab w:val="left" w:pos="1066"/>
        </w:tabs>
        <w:spacing w:line="276" w:lineRule="auto"/>
        <w:ind w:firstLine="709"/>
      </w:pPr>
      <w:r w:rsidRPr="009C288A">
        <w:t>5) не находящиеся в стадии ликвидации, несостоятельности (банкротства).</w:t>
      </w:r>
    </w:p>
    <w:p w:rsidR="00491760" w:rsidRPr="009C288A" w:rsidRDefault="000F7BD9" w:rsidP="001F53A6">
      <w:pPr>
        <w:pStyle w:val="Style6"/>
        <w:widowControl/>
        <w:tabs>
          <w:tab w:val="left" w:pos="1066"/>
        </w:tabs>
        <w:spacing w:line="276" w:lineRule="auto"/>
        <w:ind w:firstLine="709"/>
      </w:pPr>
      <w:r w:rsidRPr="009C288A">
        <w:t>8</w:t>
      </w:r>
      <w:r w:rsidR="00491760" w:rsidRPr="009C288A">
        <w:t>. Субсидии не предоставляются следующим субъектам малого и среднего предпринимательства:</w:t>
      </w:r>
    </w:p>
    <w:p w:rsidR="00491760" w:rsidRPr="009C288A" w:rsidRDefault="00491760" w:rsidP="001F53A6">
      <w:pPr>
        <w:pStyle w:val="Style6"/>
        <w:widowControl/>
        <w:tabs>
          <w:tab w:val="left" w:pos="1066"/>
        </w:tabs>
        <w:spacing w:line="276" w:lineRule="auto"/>
        <w:ind w:firstLine="709"/>
      </w:pPr>
      <w:r w:rsidRPr="009C288A">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91760" w:rsidRPr="009C288A" w:rsidRDefault="00491760" w:rsidP="001F53A6">
      <w:pPr>
        <w:pStyle w:val="Style6"/>
        <w:widowControl/>
        <w:tabs>
          <w:tab w:val="left" w:pos="1066"/>
        </w:tabs>
        <w:spacing w:line="276" w:lineRule="auto"/>
        <w:ind w:firstLine="709"/>
      </w:pPr>
      <w:r w:rsidRPr="009C288A">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491760" w:rsidRPr="009C288A" w:rsidRDefault="00491760" w:rsidP="001F53A6">
      <w:pPr>
        <w:pStyle w:val="Style6"/>
        <w:widowControl/>
        <w:tabs>
          <w:tab w:val="left" w:pos="1066"/>
        </w:tabs>
        <w:spacing w:line="276" w:lineRule="auto"/>
        <w:ind w:firstLine="709"/>
      </w:pPr>
      <w:r w:rsidRPr="009C288A">
        <w:t>3) организациям, являющимся участниками соглашений о разделе продукции;</w:t>
      </w:r>
    </w:p>
    <w:p w:rsidR="00491760" w:rsidRPr="009C288A" w:rsidRDefault="00491760" w:rsidP="001F53A6">
      <w:pPr>
        <w:pStyle w:val="Style6"/>
        <w:widowControl/>
        <w:tabs>
          <w:tab w:val="left" w:pos="1066"/>
        </w:tabs>
        <w:spacing w:line="276" w:lineRule="auto"/>
        <w:ind w:firstLine="709"/>
      </w:pPr>
      <w:r w:rsidRPr="009C288A">
        <w:t>4) организациям и индивидуальным предпринимателям, осуществляющим предпринимательскую деятельность в сфере игорного бизнеса;</w:t>
      </w:r>
    </w:p>
    <w:p w:rsidR="00491760" w:rsidRPr="009C288A" w:rsidRDefault="00491760" w:rsidP="001F53A6">
      <w:pPr>
        <w:pStyle w:val="Style6"/>
        <w:widowControl/>
        <w:tabs>
          <w:tab w:val="left" w:pos="1066"/>
        </w:tabs>
        <w:spacing w:line="276" w:lineRule="auto"/>
        <w:ind w:firstLine="709"/>
      </w:pPr>
      <w:r w:rsidRPr="009C288A">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91760" w:rsidRPr="009C288A" w:rsidRDefault="00491760" w:rsidP="001F53A6">
      <w:pPr>
        <w:pStyle w:val="Style6"/>
        <w:widowControl/>
        <w:tabs>
          <w:tab w:val="left" w:pos="1066"/>
        </w:tabs>
        <w:spacing w:line="276" w:lineRule="auto"/>
        <w:ind w:firstLine="709"/>
      </w:pPr>
      <w:r w:rsidRPr="009C288A">
        <w:t xml:space="preserve">6) ранее в отношении заявителя </w:t>
      </w:r>
      <w:r w:rsidR="00CE1606">
        <w:t xml:space="preserve">–субъекта малого и среднего предпринимательства было принято </w:t>
      </w:r>
      <w:r w:rsidRPr="009C288A">
        <w:t>решение об оказании аналогичной поддержки (</w:t>
      </w:r>
      <w:r w:rsidR="00CE1606">
        <w:t xml:space="preserve">поддержки, </w:t>
      </w:r>
      <w:r w:rsidRPr="009C288A">
        <w:t>условия оказания которой совпадают, включая форму, вид поддержки и цели ее оказания) и сроки ее оказания не истекли;</w:t>
      </w:r>
    </w:p>
    <w:p w:rsidR="00491760" w:rsidRPr="009C288A" w:rsidRDefault="00491760" w:rsidP="001F53A6">
      <w:pPr>
        <w:pStyle w:val="Style6"/>
        <w:widowControl/>
        <w:tabs>
          <w:tab w:val="left" w:pos="1066"/>
        </w:tabs>
        <w:spacing w:line="276" w:lineRule="auto"/>
        <w:ind w:firstLine="709"/>
      </w:pPr>
      <w:r w:rsidRPr="009C288A">
        <w:lastRenderedPageBreak/>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C10AF" w:rsidRPr="009C288A" w:rsidRDefault="000F7BD9" w:rsidP="001F53A6">
      <w:pPr>
        <w:pStyle w:val="Style6"/>
        <w:widowControl/>
        <w:tabs>
          <w:tab w:val="left" w:pos="1066"/>
        </w:tabs>
        <w:spacing w:line="276" w:lineRule="auto"/>
        <w:ind w:firstLine="709"/>
      </w:pPr>
      <w:r w:rsidRPr="009C288A">
        <w:t>9. </w:t>
      </w:r>
      <w:r w:rsidR="003C10AF" w:rsidRPr="009C288A">
        <w:t xml:space="preserve">Администрация </w:t>
      </w:r>
      <w:r w:rsidRPr="009C288A">
        <w:t xml:space="preserve">муниципального района </w:t>
      </w:r>
      <w:r w:rsidR="003C10AF" w:rsidRPr="009C288A">
        <w:t xml:space="preserve">создает конкурсную комиссию, состав и порядок работы которой утверждаются </w:t>
      </w:r>
      <w:r w:rsidR="00CE1606">
        <w:t xml:space="preserve">распоряжением </w:t>
      </w:r>
      <w:r w:rsidR="003C10AF" w:rsidRPr="009C288A">
        <w:t>администраци</w:t>
      </w:r>
      <w:r w:rsidR="00404BDD">
        <w:t>и</w:t>
      </w:r>
      <w:r w:rsidR="003C10AF" w:rsidRPr="009C288A">
        <w:t>.</w:t>
      </w:r>
    </w:p>
    <w:p w:rsidR="003C10AF" w:rsidRPr="009C288A" w:rsidRDefault="002365C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10. </w:t>
      </w:r>
      <w:r w:rsidR="003C10AF" w:rsidRPr="009C288A">
        <w:rPr>
          <w:rFonts w:ascii="Times New Roman" w:hAnsi="Times New Roman" w:cs="Times New Roman"/>
          <w:sz w:val="24"/>
          <w:szCs w:val="24"/>
        </w:rPr>
        <w:t>Поданные на конкурсный отбор документы, получе</w:t>
      </w:r>
      <w:r w:rsidR="006A2E28">
        <w:rPr>
          <w:rFonts w:ascii="Times New Roman" w:hAnsi="Times New Roman" w:cs="Times New Roman"/>
          <w:sz w:val="24"/>
          <w:szCs w:val="24"/>
        </w:rPr>
        <w:t xml:space="preserve">нные по истечении срока приема </w:t>
      </w:r>
      <w:r w:rsidR="003C10AF" w:rsidRPr="009C288A">
        <w:rPr>
          <w:rFonts w:ascii="Times New Roman" w:hAnsi="Times New Roman" w:cs="Times New Roman"/>
          <w:sz w:val="24"/>
          <w:szCs w:val="24"/>
        </w:rPr>
        <w:t>не рассматриваются. Поданные на конкурсный отбор документы не подлежат возврату.</w:t>
      </w:r>
    </w:p>
    <w:p w:rsidR="003C10AF" w:rsidRPr="009C288A" w:rsidRDefault="002365C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11. </w:t>
      </w:r>
      <w:r w:rsidR="003C10AF" w:rsidRPr="009C288A">
        <w:rPr>
          <w:rFonts w:ascii="Times New Roman" w:hAnsi="Times New Roman" w:cs="Times New Roman"/>
          <w:sz w:val="24"/>
          <w:szCs w:val="24"/>
        </w:rPr>
        <w:t>Конкурсный отбор получателей субсидий признается состоявшимся при любом количестве участников.</w:t>
      </w:r>
    </w:p>
    <w:p w:rsidR="003C10AF" w:rsidRPr="009C288A" w:rsidRDefault="00551F0D"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w:t>
      </w:r>
      <w:r w:rsidR="003C10AF" w:rsidRPr="009C288A">
        <w:rPr>
          <w:rFonts w:ascii="Times New Roman" w:hAnsi="Times New Roman" w:cs="Times New Roman"/>
          <w:sz w:val="24"/>
          <w:szCs w:val="24"/>
        </w:rPr>
        <w:t>2.</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 xml:space="preserve">В целях определения соответствия получателя критериям и условиям, установленным </w:t>
      </w:r>
      <w:hyperlink w:anchor="P56" w:history="1">
        <w:r w:rsidR="003C10AF" w:rsidRPr="009C288A">
          <w:rPr>
            <w:rFonts w:ascii="Times New Roman" w:hAnsi="Times New Roman" w:cs="Times New Roman"/>
            <w:sz w:val="24"/>
            <w:szCs w:val="24"/>
          </w:rPr>
          <w:t>пункт</w:t>
        </w:r>
        <w:r w:rsidRPr="009C288A">
          <w:rPr>
            <w:rFonts w:ascii="Times New Roman" w:hAnsi="Times New Roman" w:cs="Times New Roman"/>
            <w:sz w:val="24"/>
            <w:szCs w:val="24"/>
          </w:rPr>
          <w:t>ом</w:t>
        </w:r>
      </w:hyperlink>
      <w:r w:rsidR="003C10AF"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7 </w:t>
      </w:r>
      <w:r w:rsidR="003C10AF" w:rsidRPr="009C288A">
        <w:rPr>
          <w:rFonts w:ascii="Times New Roman" w:hAnsi="Times New Roman" w:cs="Times New Roman"/>
          <w:sz w:val="24"/>
          <w:szCs w:val="24"/>
        </w:rPr>
        <w:t>настоящего Положения, администрация самостоятельно делает запросы в уполномоченные органы о представлении: выписки из Единого государственного реестра юридических лиц (индивидуальных предпринимателей),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 на конкурсный отбор,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справки о размере среднемесячной заработной платы и о среднесписочной численности работников на последнюю отчетную дату в соответствии с порядком, установленным законодательством.</w:t>
      </w:r>
    </w:p>
    <w:p w:rsidR="003C10AF" w:rsidRPr="009C288A" w:rsidRDefault="00551F0D"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13</w:t>
      </w:r>
      <w:r w:rsidR="003C10AF" w:rsidRPr="009C288A">
        <w:rPr>
          <w:rFonts w:ascii="Times New Roman" w:hAnsi="Times New Roman" w:cs="Times New Roman"/>
          <w:sz w:val="24"/>
          <w:szCs w:val="24"/>
        </w:rPr>
        <w:t>.</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Для участия в конкурсном отбор</w:t>
      </w:r>
      <w:r w:rsidR="00B84330">
        <w:rPr>
          <w:rFonts w:ascii="Times New Roman" w:hAnsi="Times New Roman" w:cs="Times New Roman"/>
          <w:sz w:val="24"/>
          <w:szCs w:val="24"/>
        </w:rPr>
        <w:t xml:space="preserve">е все заявители представляют в МКУ «Информационно-консультационный центр» </w:t>
      </w:r>
      <w:r w:rsidR="00981D26">
        <w:rPr>
          <w:rFonts w:ascii="Times New Roman" w:hAnsi="Times New Roman" w:cs="Times New Roman"/>
          <w:sz w:val="24"/>
          <w:szCs w:val="24"/>
        </w:rPr>
        <w:t>(далее - Уполномоченный орган)</w:t>
      </w:r>
      <w:r w:rsidR="003C10AF" w:rsidRPr="009C288A">
        <w:rPr>
          <w:rFonts w:ascii="Times New Roman" w:hAnsi="Times New Roman" w:cs="Times New Roman"/>
          <w:sz w:val="24"/>
          <w:szCs w:val="24"/>
        </w:rPr>
        <w:t xml:space="preserve"> следующие документы:</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551F0D" w:rsidRPr="009C288A">
        <w:rPr>
          <w:rFonts w:ascii="Times New Roman" w:hAnsi="Times New Roman" w:cs="Times New Roman"/>
          <w:sz w:val="24"/>
          <w:szCs w:val="24"/>
        </w:rPr>
        <w:t> </w:t>
      </w:r>
      <w:hyperlink w:anchor="P135" w:history="1">
        <w:r w:rsidRPr="009C288A">
          <w:rPr>
            <w:rFonts w:ascii="Times New Roman" w:hAnsi="Times New Roman" w:cs="Times New Roman"/>
            <w:sz w:val="24"/>
            <w:szCs w:val="24"/>
          </w:rPr>
          <w:t>заявление</w:t>
        </w:r>
      </w:hyperlink>
      <w:r w:rsidRPr="009C288A">
        <w:rPr>
          <w:rFonts w:ascii="Times New Roman" w:hAnsi="Times New Roman" w:cs="Times New Roman"/>
          <w:sz w:val="24"/>
          <w:szCs w:val="24"/>
        </w:rPr>
        <w:t xml:space="preserve"> о предоставлении субсидий по форме согласно приложению </w:t>
      </w:r>
      <w:r w:rsidR="004E6667" w:rsidRPr="009C288A">
        <w:rPr>
          <w:rFonts w:ascii="Times New Roman" w:hAnsi="Times New Roman" w:cs="Times New Roman"/>
          <w:sz w:val="24"/>
          <w:szCs w:val="24"/>
        </w:rPr>
        <w:t xml:space="preserve">№ </w:t>
      </w:r>
      <w:r w:rsidRPr="009C288A">
        <w:rPr>
          <w:rFonts w:ascii="Times New Roman" w:hAnsi="Times New Roman" w:cs="Times New Roman"/>
          <w:sz w:val="24"/>
          <w:szCs w:val="24"/>
        </w:rPr>
        <w:t>1 к Положению;</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551F0D" w:rsidRPr="009C288A">
        <w:rPr>
          <w:rFonts w:ascii="Times New Roman" w:hAnsi="Times New Roman" w:cs="Times New Roman"/>
          <w:sz w:val="24"/>
          <w:szCs w:val="24"/>
        </w:rPr>
        <w:t> </w:t>
      </w:r>
      <w:hyperlink w:anchor="P258" w:history="1">
        <w:r w:rsidRPr="009C288A">
          <w:rPr>
            <w:rFonts w:ascii="Times New Roman" w:hAnsi="Times New Roman" w:cs="Times New Roman"/>
            <w:sz w:val="24"/>
            <w:szCs w:val="24"/>
          </w:rPr>
          <w:t>расчет размера субсидии</w:t>
        </w:r>
      </w:hyperlink>
      <w:r w:rsidRPr="009C288A">
        <w:rPr>
          <w:rFonts w:ascii="Times New Roman" w:hAnsi="Times New Roman" w:cs="Times New Roman"/>
          <w:sz w:val="24"/>
          <w:szCs w:val="24"/>
        </w:rPr>
        <w:t xml:space="preserve"> </w:t>
      </w:r>
      <w:r w:rsidR="00D61265" w:rsidRPr="009C288A">
        <w:rPr>
          <w:rFonts w:ascii="Times New Roman" w:hAnsi="Times New Roman" w:cs="Times New Roman"/>
          <w:sz w:val="24"/>
          <w:szCs w:val="24"/>
        </w:rPr>
        <w:t xml:space="preserve">(в расчете размера запрашиваемой субсидии не учитывается сумма НДС) </w:t>
      </w:r>
      <w:r w:rsidRPr="009C288A">
        <w:rPr>
          <w:rFonts w:ascii="Times New Roman" w:hAnsi="Times New Roman" w:cs="Times New Roman"/>
          <w:sz w:val="24"/>
          <w:szCs w:val="24"/>
        </w:rPr>
        <w:t xml:space="preserve">по форме согласно приложению </w:t>
      </w:r>
      <w:r w:rsidR="004E6667" w:rsidRPr="009C288A">
        <w:rPr>
          <w:rFonts w:ascii="Times New Roman" w:hAnsi="Times New Roman" w:cs="Times New Roman"/>
          <w:sz w:val="24"/>
          <w:szCs w:val="24"/>
        </w:rPr>
        <w:t xml:space="preserve">№ </w:t>
      </w:r>
      <w:r w:rsidRPr="009C288A">
        <w:rPr>
          <w:rFonts w:ascii="Times New Roman" w:hAnsi="Times New Roman" w:cs="Times New Roman"/>
          <w:sz w:val="24"/>
          <w:szCs w:val="24"/>
        </w:rPr>
        <w:t>2 к Положению;</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пояснительную записку, содержащую краткие сведения о получателе, цель получения субсидии и ожидаемые результаты от ее использования;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технико-экономическое обоснование приобретения оборудования в целях создания, и (или) развития, и (или) модернизации производства товаров;</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заверенные банком копии платежных поручений, подтверждающих фактическую оплату полной стоимости оборудования;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заверенные получателем копии бухгалтерских документов, подтверждающих постановку на баланс приобретенного производственного оборудования.</w:t>
      </w:r>
    </w:p>
    <w:p w:rsidR="00D61265" w:rsidRPr="009C288A" w:rsidRDefault="00D61265" w:rsidP="00D61265">
      <w:pPr>
        <w:pStyle w:val="ConsPlusNormal"/>
        <w:ind w:firstLine="709"/>
        <w:jc w:val="both"/>
        <w:rPr>
          <w:rFonts w:ascii="Times New Roman" w:hAnsi="Times New Roman" w:cs="Times New Roman"/>
          <w:sz w:val="24"/>
          <w:szCs w:val="24"/>
        </w:rPr>
      </w:pPr>
      <w:r w:rsidRPr="009C288A">
        <w:rPr>
          <w:rFonts w:ascii="Times New Roman" w:hAnsi="Times New Roman" w:cs="Times New Roman"/>
          <w:sz w:val="24"/>
          <w:szCs w:val="24"/>
        </w:rPr>
        <w:t xml:space="preserve">- анкету получателя поддержки по форме согласно приложению № 3 к настоящему Положению; </w:t>
      </w:r>
    </w:p>
    <w:p w:rsidR="009C288A" w:rsidRPr="009C288A" w:rsidRDefault="009C288A" w:rsidP="00D61265">
      <w:pPr>
        <w:pStyle w:val="ConsPlusNormal"/>
        <w:ind w:firstLine="709"/>
        <w:jc w:val="both"/>
        <w:rPr>
          <w:rFonts w:ascii="Times New Roman" w:hAnsi="Times New Roman" w:cs="Times New Roman"/>
          <w:sz w:val="24"/>
          <w:szCs w:val="24"/>
        </w:rPr>
      </w:pPr>
      <w:r w:rsidRPr="009C288A">
        <w:rPr>
          <w:rFonts w:ascii="Times New Roman" w:hAnsi="Times New Roman" w:cs="Times New Roman"/>
          <w:sz w:val="24"/>
          <w:szCs w:val="24"/>
        </w:rPr>
        <w:t>- согласие на передачу информации по межведомственному запросу согласно приложению № 5 к настоящему Положению.</w:t>
      </w:r>
    </w:p>
    <w:p w:rsidR="003C10AF" w:rsidRPr="009C288A" w:rsidRDefault="009F04A6" w:rsidP="001F53A6">
      <w:pPr>
        <w:pStyle w:val="ConsPlusNormal"/>
        <w:spacing w:line="276" w:lineRule="auto"/>
        <w:ind w:firstLine="709"/>
        <w:jc w:val="both"/>
        <w:rPr>
          <w:rFonts w:ascii="Times New Roman" w:hAnsi="Times New Roman" w:cs="Times New Roman"/>
          <w:sz w:val="24"/>
          <w:szCs w:val="24"/>
        </w:rPr>
      </w:pPr>
      <w:bookmarkStart w:id="2" w:name="P85"/>
      <w:bookmarkEnd w:id="2"/>
      <w:r w:rsidRPr="009C288A">
        <w:rPr>
          <w:rFonts w:ascii="Times New Roman" w:hAnsi="Times New Roman" w:cs="Times New Roman"/>
          <w:sz w:val="24"/>
          <w:szCs w:val="24"/>
        </w:rPr>
        <w:t>14. </w:t>
      </w:r>
      <w:r w:rsidR="003C10AF" w:rsidRPr="009C288A">
        <w:rPr>
          <w:rFonts w:ascii="Times New Roman" w:hAnsi="Times New Roman" w:cs="Times New Roman"/>
          <w:sz w:val="24"/>
          <w:szCs w:val="24"/>
        </w:rPr>
        <w:t>Размер субсидии получателю определяется конкурсной комиссией</w:t>
      </w:r>
      <w:r w:rsidR="009260BE" w:rsidRPr="009C288A">
        <w:rPr>
          <w:rFonts w:ascii="Times New Roman" w:hAnsi="Times New Roman" w:cs="Times New Roman"/>
          <w:sz w:val="24"/>
          <w:szCs w:val="24"/>
        </w:rPr>
        <w:t xml:space="preserve"> на основании данных, представленных получателем</w:t>
      </w:r>
      <w:r w:rsidR="001A5E22" w:rsidRPr="009C288A">
        <w:rPr>
          <w:rFonts w:ascii="Times New Roman" w:hAnsi="Times New Roman" w:cs="Times New Roman"/>
          <w:sz w:val="24"/>
          <w:szCs w:val="24"/>
        </w:rPr>
        <w:t>,</w:t>
      </w:r>
      <w:r w:rsidR="003C10AF" w:rsidRPr="009C288A">
        <w:rPr>
          <w:rFonts w:ascii="Times New Roman" w:hAnsi="Times New Roman" w:cs="Times New Roman"/>
          <w:sz w:val="24"/>
          <w:szCs w:val="24"/>
        </w:rPr>
        <w:t xml:space="preserve"> </w:t>
      </w:r>
      <w:r w:rsidR="009260BE" w:rsidRPr="009C288A">
        <w:rPr>
          <w:rFonts w:ascii="Times New Roman" w:hAnsi="Times New Roman" w:cs="Times New Roman"/>
          <w:sz w:val="24"/>
          <w:szCs w:val="24"/>
        </w:rPr>
        <w:t xml:space="preserve">и </w:t>
      </w:r>
      <w:r w:rsidR="003C10AF" w:rsidRPr="009C288A">
        <w:rPr>
          <w:rFonts w:ascii="Times New Roman" w:hAnsi="Times New Roman" w:cs="Times New Roman"/>
          <w:sz w:val="24"/>
          <w:szCs w:val="24"/>
        </w:rPr>
        <w:t xml:space="preserve">исходя из объема </w:t>
      </w:r>
      <w:r w:rsidR="009260BE" w:rsidRPr="009C288A">
        <w:rPr>
          <w:rFonts w:ascii="Times New Roman" w:hAnsi="Times New Roman" w:cs="Times New Roman"/>
          <w:sz w:val="24"/>
          <w:szCs w:val="24"/>
        </w:rPr>
        <w:t xml:space="preserve">средств, направляемых в текущем году на реализацию мероприятия, указанного в </w:t>
      </w:r>
      <w:r w:rsidR="00981D26">
        <w:rPr>
          <w:rFonts w:ascii="Times New Roman" w:hAnsi="Times New Roman" w:cs="Times New Roman"/>
          <w:sz w:val="24"/>
          <w:szCs w:val="24"/>
        </w:rPr>
        <w:t>пункте</w:t>
      </w:r>
      <w:r w:rsidR="009260BE" w:rsidRPr="009C288A">
        <w:rPr>
          <w:rFonts w:ascii="Times New Roman" w:hAnsi="Times New Roman" w:cs="Times New Roman"/>
          <w:sz w:val="24"/>
          <w:szCs w:val="24"/>
        </w:rPr>
        <w:t xml:space="preserve"> 2 настоящего Положения.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 xml:space="preserve">В случае если объем принятых к субсидированию в рамках конкурсного отбора затрат по всем заявкам получателей превышает сумму, предусмотренную в </w:t>
      </w:r>
      <w:hyperlink r:id="rId18" w:history="1">
        <w:r w:rsidRPr="009C288A">
          <w:rPr>
            <w:rFonts w:ascii="Times New Roman" w:hAnsi="Times New Roman" w:cs="Times New Roman"/>
            <w:sz w:val="24"/>
            <w:szCs w:val="24"/>
          </w:rPr>
          <w:t>программе</w:t>
        </w:r>
      </w:hyperlink>
      <w:r w:rsidRPr="009C288A">
        <w:rPr>
          <w:rFonts w:ascii="Times New Roman" w:hAnsi="Times New Roman" w:cs="Times New Roman"/>
          <w:sz w:val="24"/>
          <w:szCs w:val="24"/>
        </w:rPr>
        <w:t xml:space="preserve">, размер субсидии определяется пропорционально затратам каждого получателя в общем объеме затрат, принятых к субсидированию, но не </w:t>
      </w:r>
      <w:r w:rsidRPr="001539E3">
        <w:rPr>
          <w:rFonts w:ascii="Times New Roman" w:hAnsi="Times New Roman" w:cs="Times New Roman"/>
          <w:sz w:val="24"/>
          <w:szCs w:val="24"/>
        </w:rPr>
        <w:t xml:space="preserve">более </w:t>
      </w:r>
      <w:r w:rsidR="009F04A6" w:rsidRPr="001539E3">
        <w:rPr>
          <w:rFonts w:ascii="Times New Roman" w:hAnsi="Times New Roman" w:cs="Times New Roman"/>
          <w:sz w:val="24"/>
          <w:szCs w:val="24"/>
        </w:rPr>
        <w:t>500</w:t>
      </w:r>
      <w:r w:rsidRPr="001539E3">
        <w:rPr>
          <w:rFonts w:ascii="Times New Roman" w:hAnsi="Times New Roman" w:cs="Times New Roman"/>
          <w:sz w:val="24"/>
          <w:szCs w:val="24"/>
        </w:rPr>
        <w:t xml:space="preserve"> тыс. рублей на одного</w:t>
      </w:r>
      <w:r w:rsidRPr="009C288A">
        <w:rPr>
          <w:rFonts w:ascii="Times New Roman" w:hAnsi="Times New Roman" w:cs="Times New Roman"/>
          <w:sz w:val="24"/>
          <w:szCs w:val="24"/>
        </w:rPr>
        <w:t xml:space="preserve"> получателя.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lastRenderedPageBreak/>
        <w:t xml:space="preserve">Конкурсная комиссия не позднее </w:t>
      </w:r>
      <w:r w:rsidR="00893D26" w:rsidRPr="009C288A">
        <w:rPr>
          <w:rFonts w:ascii="Times New Roman" w:hAnsi="Times New Roman" w:cs="Times New Roman"/>
          <w:sz w:val="24"/>
          <w:szCs w:val="24"/>
        </w:rPr>
        <w:t>3</w:t>
      </w:r>
      <w:r w:rsidRPr="009C288A">
        <w:rPr>
          <w:rFonts w:ascii="Times New Roman" w:hAnsi="Times New Roman" w:cs="Times New Roman"/>
          <w:sz w:val="24"/>
          <w:szCs w:val="24"/>
        </w:rPr>
        <w:t>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w:t>
      </w:r>
    </w:p>
    <w:p w:rsidR="003C10AF" w:rsidRPr="009C288A" w:rsidRDefault="00893D26"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15</w:t>
      </w:r>
      <w:r w:rsidR="003C10AF" w:rsidRPr="009C288A">
        <w:rPr>
          <w:rFonts w:ascii="Times New Roman" w:hAnsi="Times New Roman" w:cs="Times New Roman"/>
          <w:sz w:val="24"/>
          <w:szCs w:val="24"/>
        </w:rPr>
        <w:t>.</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Основанием для отказа в предоставлении субсидий является: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893D26" w:rsidRPr="009C288A">
        <w:rPr>
          <w:rFonts w:ascii="Times New Roman" w:hAnsi="Times New Roman" w:cs="Times New Roman"/>
          <w:sz w:val="24"/>
          <w:szCs w:val="24"/>
        </w:rPr>
        <w:t> </w:t>
      </w:r>
      <w:r w:rsidRPr="009C288A">
        <w:rPr>
          <w:rFonts w:ascii="Times New Roman" w:hAnsi="Times New Roman" w:cs="Times New Roman"/>
          <w:sz w:val="24"/>
          <w:szCs w:val="24"/>
        </w:rPr>
        <w:t xml:space="preserve">невыполнение получателем условий </w:t>
      </w:r>
      <w:hyperlink w:anchor="P56" w:history="1">
        <w:r w:rsidRPr="009C288A">
          <w:rPr>
            <w:rFonts w:ascii="Times New Roman" w:hAnsi="Times New Roman" w:cs="Times New Roman"/>
            <w:sz w:val="24"/>
            <w:szCs w:val="24"/>
          </w:rPr>
          <w:t xml:space="preserve">пунктов </w:t>
        </w:r>
        <w:r w:rsidR="00893D26" w:rsidRPr="009C288A">
          <w:rPr>
            <w:rFonts w:ascii="Times New Roman" w:hAnsi="Times New Roman" w:cs="Times New Roman"/>
            <w:sz w:val="24"/>
            <w:szCs w:val="24"/>
          </w:rPr>
          <w:t>4</w:t>
        </w:r>
      </w:hyperlink>
      <w:r w:rsidRPr="009C288A">
        <w:rPr>
          <w:rFonts w:ascii="Times New Roman" w:hAnsi="Times New Roman" w:cs="Times New Roman"/>
          <w:sz w:val="24"/>
          <w:szCs w:val="24"/>
        </w:rPr>
        <w:t xml:space="preserve">, </w:t>
      </w:r>
      <w:hyperlink w:anchor="P64" w:history="1">
        <w:r w:rsidR="00893D26" w:rsidRPr="009C288A">
          <w:rPr>
            <w:rFonts w:ascii="Times New Roman" w:hAnsi="Times New Roman" w:cs="Times New Roman"/>
            <w:sz w:val="24"/>
            <w:szCs w:val="24"/>
          </w:rPr>
          <w:t>7</w:t>
        </w:r>
      </w:hyperlink>
      <w:r w:rsidRPr="009C288A">
        <w:rPr>
          <w:rFonts w:ascii="Times New Roman" w:hAnsi="Times New Roman" w:cs="Times New Roman"/>
          <w:sz w:val="24"/>
          <w:szCs w:val="24"/>
        </w:rPr>
        <w:t xml:space="preserve"> настоящего Положения;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 недостоверность сведений, указанных в представленных документах.</w:t>
      </w:r>
    </w:p>
    <w:p w:rsidR="004A5B75" w:rsidRPr="009C288A" w:rsidRDefault="0068365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16. </w:t>
      </w:r>
      <w:r w:rsidR="003C10AF" w:rsidRPr="009C288A">
        <w:rPr>
          <w:rFonts w:ascii="Times New Roman" w:hAnsi="Times New Roman" w:cs="Times New Roman"/>
          <w:sz w:val="24"/>
          <w:szCs w:val="24"/>
        </w:rPr>
        <w:t>Решени</w:t>
      </w:r>
      <w:r w:rsidR="004A5B75" w:rsidRPr="009C288A">
        <w:rPr>
          <w:rFonts w:ascii="Times New Roman" w:hAnsi="Times New Roman" w:cs="Times New Roman"/>
          <w:sz w:val="24"/>
          <w:szCs w:val="24"/>
        </w:rPr>
        <w:t>е</w:t>
      </w:r>
      <w:r w:rsidR="003C10AF" w:rsidRPr="009C288A">
        <w:rPr>
          <w:rFonts w:ascii="Times New Roman" w:hAnsi="Times New Roman" w:cs="Times New Roman"/>
          <w:sz w:val="24"/>
          <w:szCs w:val="24"/>
        </w:rPr>
        <w:t xml:space="preserve"> конкурсной комиссии по отбору получателей с момента подведения итогов конкурсной комиссией в течение пяти календарных дней оформляются протокол</w:t>
      </w:r>
      <w:r w:rsidR="004A5B75" w:rsidRPr="009C288A">
        <w:rPr>
          <w:rFonts w:ascii="Times New Roman" w:hAnsi="Times New Roman" w:cs="Times New Roman"/>
          <w:sz w:val="24"/>
          <w:szCs w:val="24"/>
        </w:rPr>
        <w:t>ом</w:t>
      </w:r>
      <w:r w:rsidR="003C10AF" w:rsidRPr="009C288A">
        <w:rPr>
          <w:rFonts w:ascii="Times New Roman" w:hAnsi="Times New Roman" w:cs="Times New Roman"/>
          <w:sz w:val="24"/>
          <w:szCs w:val="24"/>
        </w:rPr>
        <w:t>.</w:t>
      </w:r>
    </w:p>
    <w:p w:rsidR="003C10AF" w:rsidRPr="009C288A" w:rsidRDefault="004A5B75"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17.Администрация</w:t>
      </w:r>
      <w:r w:rsidR="006D629A" w:rsidRPr="009C288A">
        <w:rPr>
          <w:rFonts w:ascii="Times New Roman" w:hAnsi="Times New Roman" w:cs="Times New Roman"/>
          <w:sz w:val="24"/>
          <w:szCs w:val="24"/>
        </w:rPr>
        <w:t xml:space="preserve">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w:t>
      </w:r>
      <w:r w:rsidR="00981D26">
        <w:rPr>
          <w:rFonts w:ascii="Times New Roman" w:hAnsi="Times New Roman" w:cs="Times New Roman"/>
          <w:sz w:val="24"/>
          <w:szCs w:val="24"/>
        </w:rPr>
        <w:t>Уполномоченный орган</w:t>
      </w:r>
      <w:r w:rsidR="006D629A" w:rsidRPr="009C288A">
        <w:rPr>
          <w:rFonts w:ascii="Times New Roman" w:hAnsi="Times New Roman" w:cs="Times New Roman"/>
          <w:sz w:val="24"/>
          <w:szCs w:val="24"/>
        </w:rPr>
        <w:t>.</w:t>
      </w:r>
    </w:p>
    <w:p w:rsidR="004A5B75" w:rsidRPr="009C288A" w:rsidRDefault="004A5B75"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18. В срок не позднее 5 дней со дня принятия решения Администрация направляет субъектам малого и среднего предпринимательства письменные уведомления о принятом решении. В случае принятия отрицательного решения в уведомлении указываются основания для отказа.</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19. </w:t>
      </w:r>
      <w:r w:rsidR="004A5B75" w:rsidRPr="009C288A">
        <w:rPr>
          <w:rFonts w:ascii="Times New Roman" w:hAnsi="Times New Roman" w:cs="Times New Roman"/>
          <w:sz w:val="24"/>
          <w:szCs w:val="24"/>
        </w:rPr>
        <w:t>Основаниями для отказа в предоставлении субсидии являются:</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 </w:t>
      </w:r>
      <w:r w:rsidR="004A5B75" w:rsidRPr="009C288A">
        <w:rPr>
          <w:rFonts w:ascii="Times New Roman" w:hAnsi="Times New Roman" w:cs="Times New Roman"/>
          <w:sz w:val="24"/>
          <w:szCs w:val="24"/>
        </w:rPr>
        <w:t>несоответствие субъекта малого и среднего предпринимательства условиям, предусмотренным пунктами 4</w:t>
      </w:r>
      <w:r w:rsidRPr="009C288A">
        <w:rPr>
          <w:rFonts w:ascii="Times New Roman" w:hAnsi="Times New Roman" w:cs="Times New Roman"/>
          <w:sz w:val="24"/>
          <w:szCs w:val="24"/>
        </w:rPr>
        <w:t xml:space="preserve"> и </w:t>
      </w:r>
      <w:r w:rsidR="004A5B75" w:rsidRPr="009C288A">
        <w:rPr>
          <w:rFonts w:ascii="Times New Roman" w:hAnsi="Times New Roman" w:cs="Times New Roman"/>
          <w:sz w:val="24"/>
          <w:szCs w:val="24"/>
        </w:rPr>
        <w:t>7 настоящего Положения;</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w:t>
      </w:r>
      <w:r w:rsidR="004A5B75" w:rsidRPr="009C288A">
        <w:rPr>
          <w:rFonts w:ascii="Times New Roman" w:hAnsi="Times New Roman" w:cs="Times New Roman"/>
          <w:sz w:val="24"/>
          <w:szCs w:val="24"/>
        </w:rPr>
        <w:t>)</w:t>
      </w:r>
      <w:r w:rsidRPr="009C288A">
        <w:rPr>
          <w:rFonts w:ascii="Times New Roman" w:hAnsi="Times New Roman" w:cs="Times New Roman"/>
          <w:sz w:val="24"/>
          <w:szCs w:val="24"/>
        </w:rPr>
        <w:t> </w:t>
      </w:r>
      <w:r w:rsidR="004A5B75" w:rsidRPr="009C288A">
        <w:rPr>
          <w:rFonts w:ascii="Times New Roman" w:hAnsi="Times New Roman" w:cs="Times New Roman"/>
          <w:sz w:val="24"/>
          <w:szCs w:val="24"/>
        </w:rPr>
        <w:t>представление субъектом малого и среднего предпринимательства недостоверных сведений или непредставление документов в соответствии с пунктом 1</w:t>
      </w:r>
      <w:r w:rsidRPr="009C288A">
        <w:rPr>
          <w:rFonts w:ascii="Times New Roman" w:hAnsi="Times New Roman" w:cs="Times New Roman"/>
          <w:sz w:val="24"/>
          <w:szCs w:val="24"/>
        </w:rPr>
        <w:t>3</w:t>
      </w:r>
      <w:r w:rsidR="004A5B75" w:rsidRPr="009C288A">
        <w:rPr>
          <w:rFonts w:ascii="Times New Roman" w:hAnsi="Times New Roman" w:cs="Times New Roman"/>
          <w:sz w:val="24"/>
          <w:szCs w:val="24"/>
        </w:rPr>
        <w:t xml:space="preserve"> настоящего Положения;</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3</w:t>
      </w:r>
      <w:r w:rsidR="004A5B75" w:rsidRPr="009C288A">
        <w:rPr>
          <w:rFonts w:ascii="Times New Roman" w:hAnsi="Times New Roman" w:cs="Times New Roman"/>
          <w:sz w:val="24"/>
          <w:szCs w:val="24"/>
        </w:rPr>
        <w:t>)</w:t>
      </w:r>
      <w:r w:rsidRPr="009C288A">
        <w:rPr>
          <w:rFonts w:ascii="Times New Roman" w:hAnsi="Times New Roman" w:cs="Times New Roman"/>
          <w:sz w:val="24"/>
          <w:szCs w:val="24"/>
        </w:rPr>
        <w:t> </w:t>
      </w:r>
      <w:r w:rsidR="008A76EE">
        <w:rPr>
          <w:rFonts w:ascii="Times New Roman" w:hAnsi="Times New Roman" w:cs="Times New Roman"/>
          <w:sz w:val="24"/>
          <w:szCs w:val="24"/>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004A5B75" w:rsidRPr="009C288A">
        <w:rPr>
          <w:rFonts w:ascii="Times New Roman" w:hAnsi="Times New Roman" w:cs="Times New Roman"/>
          <w:sz w:val="24"/>
          <w:szCs w:val="24"/>
        </w:rPr>
        <w:t>и сроки ее оказания не истекли;</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4</w:t>
      </w:r>
      <w:r w:rsidR="004A5B75" w:rsidRPr="009C288A">
        <w:rPr>
          <w:rFonts w:ascii="Times New Roman" w:hAnsi="Times New Roman" w:cs="Times New Roman"/>
          <w:sz w:val="24"/>
          <w:szCs w:val="24"/>
        </w:rPr>
        <w:t>)</w:t>
      </w:r>
      <w:r w:rsidRPr="009C288A">
        <w:rPr>
          <w:rFonts w:ascii="Times New Roman" w:hAnsi="Times New Roman" w:cs="Times New Roman"/>
          <w:sz w:val="24"/>
          <w:szCs w:val="24"/>
        </w:rPr>
        <w:t> </w:t>
      </w:r>
      <w:r w:rsidR="004A5B75" w:rsidRPr="009C288A">
        <w:rPr>
          <w:rFonts w:ascii="Times New Roman" w:hAnsi="Times New Roman" w:cs="Times New Roman"/>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26D78" w:rsidRPr="009C288A" w:rsidRDefault="00326D7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20. С субъектами малого и среднего предпринимательства, в отношении которых принято решение о предоставлении субсидии, в течение 5 рабочих дней Администрация заключает соглашение, по форме согласно приложению № 4 к настоящему Положению.</w:t>
      </w:r>
    </w:p>
    <w:p w:rsidR="003C10AF" w:rsidRPr="009C288A" w:rsidRDefault="0068365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w:t>
      </w:r>
      <w:r w:rsidR="009B4D0C" w:rsidRPr="009C288A">
        <w:rPr>
          <w:rFonts w:ascii="Times New Roman" w:hAnsi="Times New Roman" w:cs="Times New Roman"/>
          <w:sz w:val="24"/>
          <w:szCs w:val="24"/>
        </w:rPr>
        <w:t>1</w:t>
      </w:r>
      <w:r w:rsidR="003C10AF" w:rsidRPr="009C288A">
        <w:rPr>
          <w:rFonts w:ascii="Times New Roman" w:hAnsi="Times New Roman" w:cs="Times New Roman"/>
          <w:sz w:val="24"/>
          <w:szCs w:val="24"/>
        </w:rPr>
        <w:t>.</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 xml:space="preserve">При заключении </w:t>
      </w:r>
      <w:r w:rsidR="009B4D0C" w:rsidRPr="009C288A">
        <w:rPr>
          <w:rFonts w:ascii="Times New Roman" w:hAnsi="Times New Roman" w:cs="Times New Roman"/>
          <w:sz w:val="24"/>
          <w:szCs w:val="24"/>
        </w:rPr>
        <w:t>соглашения</w:t>
      </w:r>
      <w:r w:rsidR="003C10AF" w:rsidRPr="009C288A">
        <w:rPr>
          <w:rFonts w:ascii="Times New Roman" w:hAnsi="Times New Roman" w:cs="Times New Roman"/>
          <w:sz w:val="24"/>
          <w:szCs w:val="24"/>
        </w:rPr>
        <w:t xml:space="preserve"> о предоставлении субсидии учитываются положения </w:t>
      </w:r>
      <w:hyperlink r:id="rId19" w:history="1">
        <w:r w:rsidR="003C10AF" w:rsidRPr="009C288A">
          <w:rPr>
            <w:rFonts w:ascii="Times New Roman" w:hAnsi="Times New Roman" w:cs="Times New Roman"/>
            <w:sz w:val="24"/>
            <w:szCs w:val="24"/>
          </w:rPr>
          <w:t>пункта 5 статьи 78</w:t>
        </w:r>
      </w:hyperlink>
      <w:r w:rsidR="003C10AF" w:rsidRPr="009C288A">
        <w:rPr>
          <w:rFonts w:ascii="Times New Roman" w:hAnsi="Times New Roman" w:cs="Times New Roman"/>
          <w:sz w:val="24"/>
          <w:szCs w:val="24"/>
        </w:rPr>
        <w:t xml:space="preserve"> Бюджетного кодекса Российской Федерации</w:t>
      </w:r>
      <w:r w:rsidR="004261B6" w:rsidRPr="009C288A">
        <w:rPr>
          <w:rFonts w:ascii="Times New Roman" w:hAnsi="Times New Roman" w:cs="Times New Roman"/>
          <w:sz w:val="24"/>
          <w:szCs w:val="24"/>
        </w:rPr>
        <w:t xml:space="preserve"> и обязательство по созданию получателем субсидии не менее одного рабочего места</w:t>
      </w:r>
      <w:r w:rsidR="003C10AF" w:rsidRPr="009C288A">
        <w:rPr>
          <w:rFonts w:ascii="Times New Roman" w:hAnsi="Times New Roman" w:cs="Times New Roman"/>
          <w:sz w:val="24"/>
          <w:szCs w:val="24"/>
        </w:rPr>
        <w:t>.</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22</w:t>
      </w:r>
      <w:r w:rsidR="00820673" w:rsidRPr="009C288A">
        <w:rPr>
          <w:rFonts w:ascii="Times New Roman" w:hAnsi="Times New Roman" w:cs="Times New Roman"/>
          <w:sz w:val="24"/>
          <w:szCs w:val="24"/>
        </w:rPr>
        <w:t>.</w:t>
      </w:r>
      <w:r w:rsidRPr="009C288A">
        <w:rPr>
          <w:rFonts w:ascii="Times New Roman" w:hAnsi="Times New Roman" w:cs="Times New Roman"/>
          <w:sz w:val="24"/>
          <w:szCs w:val="24"/>
        </w:rPr>
        <w:t> </w:t>
      </w:r>
      <w:r w:rsidR="00820673" w:rsidRPr="009C288A">
        <w:rPr>
          <w:rFonts w:ascii="Times New Roman" w:hAnsi="Times New Roman" w:cs="Times New Roman"/>
          <w:sz w:val="24"/>
          <w:szCs w:val="24"/>
        </w:rPr>
        <w:t>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23</w:t>
      </w:r>
      <w:r w:rsidR="00820673" w:rsidRPr="009C288A">
        <w:rPr>
          <w:rFonts w:ascii="Times New Roman" w:hAnsi="Times New Roman" w:cs="Times New Roman"/>
          <w:sz w:val="24"/>
          <w:szCs w:val="24"/>
        </w:rPr>
        <w:t>.</w:t>
      </w:r>
      <w:r w:rsidRPr="009C288A">
        <w:rPr>
          <w:rFonts w:ascii="Times New Roman" w:hAnsi="Times New Roman" w:cs="Times New Roman"/>
          <w:sz w:val="24"/>
          <w:szCs w:val="24"/>
        </w:rPr>
        <w:t> </w:t>
      </w:r>
      <w:r w:rsidR="00820673" w:rsidRPr="009C288A">
        <w:rPr>
          <w:rFonts w:ascii="Times New Roman" w:hAnsi="Times New Roman" w:cs="Times New Roman"/>
          <w:sz w:val="24"/>
          <w:szCs w:val="24"/>
        </w:rPr>
        <w:t>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w:t>
      </w:r>
      <w:r w:rsidR="00C92A70">
        <w:rPr>
          <w:rFonts w:ascii="Times New Roman" w:hAnsi="Times New Roman" w:cs="Times New Roman"/>
          <w:sz w:val="24"/>
          <w:szCs w:val="24"/>
        </w:rPr>
        <w:t xml:space="preserve"> в течение 10 рабочих дней.</w:t>
      </w:r>
      <w:r w:rsidR="00820673" w:rsidRPr="009C288A">
        <w:rPr>
          <w:rFonts w:ascii="Times New Roman" w:hAnsi="Times New Roman" w:cs="Times New Roman"/>
          <w:sz w:val="24"/>
          <w:szCs w:val="24"/>
        </w:rPr>
        <w:t xml:space="preserve"> </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24. </w:t>
      </w:r>
      <w:r w:rsidR="00820673" w:rsidRPr="009C288A">
        <w:rPr>
          <w:rFonts w:ascii="Times New Roman" w:hAnsi="Times New Roman" w:cs="Times New Roman"/>
          <w:sz w:val="24"/>
          <w:szCs w:val="24"/>
        </w:rPr>
        <w:t>По результатам предоставления субсидий Администрация в конце финансового года формирует реестр получателей субсидий.</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25. </w:t>
      </w:r>
      <w:r w:rsidR="00820673" w:rsidRPr="009C288A">
        <w:rPr>
          <w:rFonts w:ascii="Times New Roman" w:hAnsi="Times New Roman" w:cs="Times New Roman"/>
          <w:sz w:val="24"/>
          <w:szCs w:val="24"/>
        </w:rPr>
        <w:t>Администрация и органы государственного (муниципального) финансового контроля осуществляют обязательные проверки соблюдения получателями субсидии условий, целей и порядка их предоставления.</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26. </w:t>
      </w:r>
      <w:r w:rsidR="00820673" w:rsidRPr="009C288A">
        <w:rPr>
          <w:rFonts w:ascii="Times New Roman" w:hAnsi="Times New Roman" w:cs="Times New Roman"/>
          <w:sz w:val="24"/>
          <w:szCs w:val="24"/>
        </w:rPr>
        <w:t xml:space="preserve">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w:t>
      </w:r>
      <w:r w:rsidR="00820673" w:rsidRPr="009C288A">
        <w:rPr>
          <w:rFonts w:ascii="Times New Roman" w:hAnsi="Times New Roman" w:cs="Times New Roman"/>
          <w:sz w:val="24"/>
          <w:szCs w:val="24"/>
        </w:rPr>
        <w:lastRenderedPageBreak/>
        <w:t>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 xml:space="preserve">27. При </w:t>
      </w:r>
      <w:r w:rsidR="00820673" w:rsidRPr="009C288A">
        <w:rPr>
          <w:rFonts w:ascii="Times New Roman" w:hAnsi="Times New Roman" w:cs="Times New Roman"/>
          <w:sz w:val="24"/>
          <w:szCs w:val="24"/>
        </w:rPr>
        <w:t xml:space="preserve">нарушении условий, установленных настоящим Положением, субсидия подлежит взысканию в доход </w:t>
      </w:r>
      <w:r w:rsidR="005F3DE0">
        <w:rPr>
          <w:rFonts w:ascii="Times New Roman" w:hAnsi="Times New Roman" w:cs="Times New Roman"/>
          <w:sz w:val="24"/>
          <w:szCs w:val="24"/>
        </w:rPr>
        <w:t>муниципального</w:t>
      </w:r>
      <w:r w:rsidR="00820673" w:rsidRPr="009C288A">
        <w:rPr>
          <w:rFonts w:ascii="Times New Roman" w:hAnsi="Times New Roman" w:cs="Times New Roman"/>
          <w:sz w:val="24"/>
          <w:szCs w:val="24"/>
        </w:rPr>
        <w:t xml:space="preserve"> бюджета в соответствии с бюджетным законодательством Российской Федерации.</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28. </w:t>
      </w:r>
      <w:r w:rsidR="00820673" w:rsidRPr="009C288A">
        <w:rPr>
          <w:rFonts w:ascii="Times New Roman" w:hAnsi="Times New Roman" w:cs="Times New Roman"/>
          <w:sz w:val="24"/>
          <w:szCs w:val="24"/>
        </w:rPr>
        <w:t>При выявлении нарушений условий, установленных для предоставления субсидии Администрация принима</w:t>
      </w:r>
      <w:r w:rsidR="005F3DE0">
        <w:rPr>
          <w:rFonts w:ascii="Times New Roman" w:hAnsi="Times New Roman" w:cs="Times New Roman"/>
          <w:sz w:val="24"/>
          <w:szCs w:val="24"/>
        </w:rPr>
        <w:t xml:space="preserve">ет меры по возврату субсидии в муниципальный </w:t>
      </w:r>
      <w:r w:rsidR="00820673" w:rsidRPr="009C288A">
        <w:rPr>
          <w:rFonts w:ascii="Times New Roman" w:hAnsi="Times New Roman" w:cs="Times New Roman"/>
          <w:sz w:val="24"/>
          <w:szCs w:val="24"/>
        </w:rPr>
        <w:t xml:space="preserve">бюджет, направляет субъекту малого и среднего предпринимательства требование о возврате субсидии в полном объеме. </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29. </w:t>
      </w:r>
      <w:r w:rsidR="00820673" w:rsidRPr="009C288A">
        <w:rPr>
          <w:rFonts w:ascii="Times New Roman" w:hAnsi="Times New Roman" w:cs="Times New Roman"/>
          <w:sz w:val="24"/>
          <w:szCs w:val="24"/>
        </w:rPr>
        <w:t>Субсидия подлежит возврату субъектом малого и среднего предпринимательства в течение 10 рабочих дней с даты получения требования. Возврат субсидии субъектом малого и среднего предпринимательства осуществляется на расчетный счет Администрации.</w:t>
      </w:r>
    </w:p>
    <w:p w:rsidR="00820673" w:rsidRPr="009C288A" w:rsidRDefault="00820673"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3</w:t>
      </w:r>
      <w:r w:rsidR="00920DCB" w:rsidRPr="009C288A">
        <w:rPr>
          <w:rFonts w:ascii="Times New Roman" w:hAnsi="Times New Roman" w:cs="Times New Roman"/>
          <w:sz w:val="24"/>
          <w:szCs w:val="24"/>
        </w:rPr>
        <w:t>0</w:t>
      </w:r>
      <w:r w:rsidRPr="009C288A">
        <w:rPr>
          <w:rFonts w:ascii="Times New Roman" w:hAnsi="Times New Roman" w:cs="Times New Roman"/>
          <w:sz w:val="24"/>
          <w:szCs w:val="24"/>
        </w:rPr>
        <w:t>.</w:t>
      </w:r>
      <w:r w:rsidR="00920DCB" w:rsidRPr="009C288A">
        <w:rPr>
          <w:rFonts w:ascii="Times New Roman" w:hAnsi="Times New Roman" w:cs="Times New Roman"/>
          <w:sz w:val="24"/>
          <w:szCs w:val="24"/>
        </w:rPr>
        <w:t> </w:t>
      </w:r>
      <w:r w:rsidRPr="009C288A">
        <w:rPr>
          <w:rFonts w:ascii="Times New Roman" w:hAnsi="Times New Roman" w:cs="Times New Roman"/>
          <w:sz w:val="24"/>
          <w:szCs w:val="24"/>
        </w:rPr>
        <w:t xml:space="preserve">В случае невыполнения требования о возврате субсидии в указанный выше срок Администрация принимает меры по взысканию подлежащей возврату субсидии в </w:t>
      </w:r>
      <w:r w:rsidR="005F3DE0">
        <w:rPr>
          <w:rFonts w:ascii="Times New Roman" w:hAnsi="Times New Roman" w:cs="Times New Roman"/>
          <w:sz w:val="24"/>
          <w:szCs w:val="24"/>
        </w:rPr>
        <w:t xml:space="preserve">муниципальный </w:t>
      </w:r>
      <w:r w:rsidRPr="009C288A">
        <w:rPr>
          <w:rFonts w:ascii="Times New Roman" w:hAnsi="Times New Roman" w:cs="Times New Roman"/>
          <w:sz w:val="24"/>
          <w:szCs w:val="24"/>
        </w:rPr>
        <w:t>бюджет в судебном порядке.</w:t>
      </w:r>
    </w:p>
    <w:p w:rsidR="00820673" w:rsidRPr="009C288A" w:rsidRDefault="00820673" w:rsidP="00820673">
      <w:pPr>
        <w:pStyle w:val="ConsPlusNormal"/>
        <w:ind w:firstLine="709"/>
        <w:jc w:val="both"/>
        <w:rPr>
          <w:rFonts w:ascii="Times New Roman" w:hAnsi="Times New Roman" w:cs="Times New Roman"/>
          <w:sz w:val="24"/>
          <w:szCs w:val="24"/>
        </w:rPr>
      </w:pPr>
    </w:p>
    <w:p w:rsidR="001F53A6" w:rsidRPr="009C288A" w:rsidRDefault="001F53A6" w:rsidP="00820673">
      <w:pPr>
        <w:pStyle w:val="ConsPlusNormal"/>
        <w:ind w:firstLine="709"/>
        <w:jc w:val="both"/>
        <w:rPr>
          <w:rFonts w:ascii="Times New Roman" w:hAnsi="Times New Roman" w:cs="Times New Roman"/>
          <w:sz w:val="24"/>
          <w:szCs w:val="24"/>
        </w:rPr>
      </w:pPr>
    </w:p>
    <w:p w:rsidR="001F53A6" w:rsidRPr="009C288A" w:rsidRDefault="001F53A6" w:rsidP="00820673">
      <w:pPr>
        <w:pStyle w:val="ConsPlusNormal"/>
        <w:ind w:firstLine="709"/>
        <w:jc w:val="both"/>
        <w:rPr>
          <w:rFonts w:ascii="Times New Roman" w:hAnsi="Times New Roman" w:cs="Times New Roman"/>
          <w:sz w:val="24"/>
          <w:szCs w:val="24"/>
        </w:rPr>
      </w:pPr>
    </w:p>
    <w:p w:rsidR="009C288A" w:rsidRPr="009C288A" w:rsidRDefault="009C288A">
      <w:pPr>
        <w:rPr>
          <w:rFonts w:ascii="Times New Roman" w:eastAsia="Times New Roman" w:hAnsi="Times New Roman" w:cs="Times New Roman"/>
          <w:sz w:val="24"/>
          <w:szCs w:val="24"/>
          <w:lang w:eastAsia="ru-RU"/>
        </w:rPr>
      </w:pPr>
      <w:r w:rsidRPr="009C288A">
        <w:rPr>
          <w:rFonts w:ascii="Times New Roman" w:hAnsi="Times New Roman" w:cs="Times New Roman"/>
          <w:sz w:val="24"/>
          <w:szCs w:val="24"/>
        </w:rPr>
        <w:br w:type="page"/>
      </w:r>
    </w:p>
    <w:p w:rsidR="00EE0973" w:rsidRPr="009C288A" w:rsidRDefault="00EE0973" w:rsidP="0042286B">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p>
    <w:p w:rsidR="0042286B" w:rsidRPr="009C288A" w:rsidRDefault="0042286B" w:rsidP="0042286B">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r w:rsidRPr="009C288A">
        <w:rPr>
          <w:rFonts w:ascii="Times New Roman" w:eastAsia="Times New Roman" w:hAnsi="Times New Roman" w:cs="Times New Roman"/>
          <w:bCs/>
          <w:sz w:val="18"/>
          <w:lang w:eastAsia="ru-RU"/>
        </w:rPr>
        <w:t>Приложение № 1</w:t>
      </w:r>
    </w:p>
    <w:p w:rsidR="0042286B" w:rsidRPr="009C288A" w:rsidRDefault="0042286B" w:rsidP="0042286B">
      <w:pPr>
        <w:spacing w:after="0" w:line="240" w:lineRule="auto"/>
        <w:ind w:left="5245"/>
        <w:rPr>
          <w:rFonts w:ascii="Times New Roman" w:eastAsia="Times New Roman" w:hAnsi="Times New Roman" w:cs="Times New Roman"/>
          <w:sz w:val="18"/>
          <w:szCs w:val="18"/>
          <w:lang w:eastAsia="ru-RU"/>
        </w:rPr>
      </w:pPr>
      <w:r w:rsidRPr="009C288A">
        <w:rPr>
          <w:rFonts w:ascii="Times New Roman" w:eastAsia="Times New Roman" w:hAnsi="Times New Roman" w:cs="Times New Roman"/>
          <w:bCs/>
          <w:sz w:val="18"/>
          <w:szCs w:val="1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w:t>
      </w:r>
      <w:r w:rsidR="00336DD5" w:rsidRPr="009C288A">
        <w:rPr>
          <w:rFonts w:ascii="Times New Roman" w:eastAsia="Times New Roman" w:hAnsi="Times New Roman" w:cs="Times New Roman"/>
          <w:bCs/>
          <w:sz w:val="18"/>
          <w:szCs w:val="18"/>
          <w:lang w:eastAsia="ru-RU"/>
        </w:rPr>
        <w:t>м</w:t>
      </w:r>
      <w:r w:rsidRPr="009C288A">
        <w:rPr>
          <w:rFonts w:ascii="Times New Roman" w:eastAsia="Times New Roman" w:hAnsi="Times New Roman" w:cs="Times New Roman"/>
          <w:bCs/>
          <w:sz w:val="18"/>
          <w:szCs w:val="18"/>
          <w:lang w:eastAsia="ru-RU"/>
        </w:rPr>
        <w:t xml:space="preserve"> оборудования в целях создания и (или) развития либо модернизации производства товаров (работ, услуг)</w:t>
      </w:r>
    </w:p>
    <w:p w:rsidR="0042286B" w:rsidRPr="009C288A" w:rsidRDefault="0042286B" w:rsidP="0042286B">
      <w:pPr>
        <w:autoSpaceDE w:val="0"/>
        <w:autoSpaceDN w:val="0"/>
        <w:adjustRightInd w:val="0"/>
        <w:spacing w:after="0" w:line="240" w:lineRule="auto"/>
        <w:rPr>
          <w:rFonts w:ascii="Times New Roman" w:eastAsia="Times New Roman" w:hAnsi="Times New Roman" w:cs="Times New Roman"/>
          <w:sz w:val="24"/>
          <w:szCs w:val="24"/>
          <w:lang w:eastAsia="ru-RU"/>
        </w:rPr>
      </w:pPr>
    </w:p>
    <w:p w:rsidR="0042286B" w:rsidRPr="009C288A" w:rsidRDefault="0042286B" w:rsidP="00336DD5">
      <w:pPr>
        <w:widowControl w:val="0"/>
        <w:spacing w:after="0" w:line="240" w:lineRule="auto"/>
        <w:ind w:left="5245"/>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Главе </w:t>
      </w:r>
      <w:r w:rsidR="001539E3">
        <w:rPr>
          <w:rFonts w:ascii="Times New Roman" w:eastAsia="Times New Roman" w:hAnsi="Times New Roman" w:cs="Times New Roman"/>
          <w:snapToGrid w:val="0"/>
          <w:sz w:val="24"/>
          <w:szCs w:val="24"/>
          <w:lang w:eastAsia="ru-RU"/>
        </w:rPr>
        <w:t>Новохопёрского</w:t>
      </w:r>
    </w:p>
    <w:p w:rsidR="0042286B" w:rsidRPr="009C288A" w:rsidRDefault="0042286B" w:rsidP="00336DD5">
      <w:pPr>
        <w:widowControl w:val="0"/>
        <w:spacing w:after="0" w:line="240" w:lineRule="auto"/>
        <w:ind w:left="5245"/>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муниципального района</w:t>
      </w:r>
    </w:p>
    <w:p w:rsidR="0042286B" w:rsidRPr="009C288A" w:rsidRDefault="0042286B" w:rsidP="0042286B">
      <w:pPr>
        <w:tabs>
          <w:tab w:val="left" w:pos="1214"/>
        </w:tabs>
        <w:autoSpaceDE w:val="0"/>
        <w:autoSpaceDN w:val="0"/>
        <w:adjustRightInd w:val="0"/>
        <w:spacing w:after="0" w:line="360" w:lineRule="auto"/>
        <w:ind w:firstLine="595"/>
        <w:jc w:val="right"/>
        <w:rPr>
          <w:rFonts w:ascii="Times New Roman" w:eastAsia="Times New Roman" w:hAnsi="Times New Roman" w:cs="Times New Roman"/>
          <w:sz w:val="28"/>
          <w:szCs w:val="28"/>
          <w:lang w:eastAsia="ru-RU"/>
        </w:rPr>
      </w:pPr>
    </w:p>
    <w:p w:rsidR="0042286B" w:rsidRPr="009C288A" w:rsidRDefault="0042286B" w:rsidP="004228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C288A">
        <w:rPr>
          <w:rFonts w:ascii="Times New Roman" w:eastAsia="Times New Roman" w:hAnsi="Times New Roman" w:cs="Times New Roman"/>
          <w:b/>
          <w:bCs/>
          <w:sz w:val="28"/>
          <w:szCs w:val="28"/>
          <w:lang w:eastAsia="ru-RU"/>
        </w:rPr>
        <w:t>Заявление</w:t>
      </w:r>
    </w:p>
    <w:p w:rsidR="0042286B" w:rsidRPr="009C288A" w:rsidRDefault="0042286B" w:rsidP="004228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C288A">
        <w:rPr>
          <w:rFonts w:ascii="Times New Roman" w:eastAsia="Times New Roman" w:hAnsi="Times New Roman" w:cs="Times New Roman"/>
          <w:b/>
          <w:bCs/>
          <w:sz w:val="28"/>
          <w:szCs w:val="28"/>
          <w:lang w:eastAsia="ru-RU"/>
        </w:rPr>
        <w:t>о предоставлении субсидий на компенсацию части затрат, связанных с приобретение</w:t>
      </w:r>
      <w:r w:rsidR="00336DD5" w:rsidRPr="009C288A">
        <w:rPr>
          <w:rFonts w:ascii="Times New Roman" w:eastAsia="Times New Roman" w:hAnsi="Times New Roman" w:cs="Times New Roman"/>
          <w:b/>
          <w:bCs/>
          <w:sz w:val="28"/>
          <w:szCs w:val="28"/>
          <w:lang w:eastAsia="ru-RU"/>
        </w:rPr>
        <w:t>м</w:t>
      </w:r>
      <w:r w:rsidRPr="009C288A">
        <w:rPr>
          <w:rFonts w:ascii="Times New Roman" w:eastAsia="Times New Roman" w:hAnsi="Times New Roman" w:cs="Times New Roman"/>
          <w:b/>
          <w:bCs/>
          <w:sz w:val="28"/>
          <w:szCs w:val="28"/>
          <w:lang w:eastAsia="ru-RU"/>
        </w:rPr>
        <w:t xml:space="preserve"> оборудования в целях создания и (или) развития либо модернизации производства товаров (работ, услуг)</w:t>
      </w:r>
    </w:p>
    <w:p w:rsidR="0042286B" w:rsidRPr="009C288A" w:rsidRDefault="0042286B" w:rsidP="0042286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1. Организационно-правовая форма и полное наименование получателя</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Ф.И.О. руководителя, занимаемая должность 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ОГРН ___________ ИНН ______________ БИК ______________ р/сч 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 корр. счет 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юридический адрес 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фактический адрес осуществления деятельности 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телефон: (________)__________________, факс: (________)___________________,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электронная почта: 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 xml:space="preserve">осуществляемые виды деятельности (в соответствии с </w:t>
      </w:r>
      <w:hyperlink r:id="rId20" w:history="1">
        <w:r w:rsidRPr="009C288A">
          <w:rPr>
            <w:rFonts w:ascii="Times New Roman" w:hAnsi="Times New Roman" w:cs="Times New Roman"/>
            <w:sz w:val="24"/>
            <w:szCs w:val="24"/>
          </w:rPr>
          <w:t>ОКВЭД</w:t>
        </w:r>
      </w:hyperlink>
      <w:r w:rsidRPr="009C288A">
        <w:rPr>
          <w:rFonts w:ascii="Times New Roman" w:hAnsi="Times New Roman" w:cs="Times New Roman"/>
          <w:sz w:val="24"/>
          <w:szCs w:val="24"/>
        </w:rPr>
        <w:t>)</w:t>
      </w:r>
    </w:p>
    <w:p w:rsidR="003C10AF" w:rsidRPr="009C288A" w:rsidRDefault="003C10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3C10AF" w:rsidRPr="009C288A">
        <w:tc>
          <w:tcPr>
            <w:tcW w:w="5443" w:type="dxa"/>
          </w:tcPr>
          <w:p w:rsidR="003C10AF" w:rsidRPr="009C288A" w:rsidRDefault="003C10AF">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Вид деятельности</w:t>
            </w:r>
          </w:p>
        </w:tc>
        <w:tc>
          <w:tcPr>
            <w:tcW w:w="3628" w:type="dxa"/>
          </w:tcPr>
          <w:p w:rsidR="003C10AF" w:rsidRPr="009C288A" w:rsidRDefault="003C10AF">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 xml:space="preserve">Код в соответствии с </w:t>
            </w:r>
            <w:hyperlink r:id="rId21" w:history="1">
              <w:r w:rsidRPr="009C288A">
                <w:rPr>
                  <w:rFonts w:ascii="Times New Roman" w:hAnsi="Times New Roman" w:cs="Times New Roman"/>
                  <w:sz w:val="24"/>
                  <w:szCs w:val="24"/>
                </w:rPr>
                <w:t>ОКВЭД</w:t>
              </w:r>
            </w:hyperlink>
          </w:p>
        </w:tc>
      </w:tr>
      <w:tr w:rsidR="003C10AF" w:rsidRPr="009C288A">
        <w:tc>
          <w:tcPr>
            <w:tcW w:w="5443" w:type="dxa"/>
          </w:tcPr>
          <w:p w:rsidR="003C10AF" w:rsidRPr="009C288A" w:rsidRDefault="003C10AF">
            <w:pPr>
              <w:pStyle w:val="ConsPlusNormal"/>
              <w:rPr>
                <w:rFonts w:ascii="Times New Roman" w:hAnsi="Times New Roman" w:cs="Times New Roman"/>
                <w:sz w:val="24"/>
                <w:szCs w:val="24"/>
              </w:rPr>
            </w:pPr>
          </w:p>
        </w:tc>
        <w:tc>
          <w:tcPr>
            <w:tcW w:w="3628" w:type="dxa"/>
          </w:tcPr>
          <w:p w:rsidR="003C10AF" w:rsidRPr="009C288A" w:rsidRDefault="003C10AF">
            <w:pPr>
              <w:pStyle w:val="ConsPlusNormal"/>
              <w:rPr>
                <w:rFonts w:ascii="Times New Roman" w:hAnsi="Times New Roman" w:cs="Times New Roman"/>
                <w:sz w:val="24"/>
                <w:szCs w:val="24"/>
              </w:rPr>
            </w:pPr>
          </w:p>
        </w:tc>
      </w:tr>
      <w:tr w:rsidR="003C10AF" w:rsidRPr="009C288A">
        <w:tc>
          <w:tcPr>
            <w:tcW w:w="5443" w:type="dxa"/>
          </w:tcPr>
          <w:p w:rsidR="003C10AF" w:rsidRPr="009C288A" w:rsidRDefault="003C10AF">
            <w:pPr>
              <w:pStyle w:val="ConsPlusNormal"/>
              <w:rPr>
                <w:rFonts w:ascii="Times New Roman" w:hAnsi="Times New Roman" w:cs="Times New Roman"/>
                <w:sz w:val="24"/>
                <w:szCs w:val="24"/>
              </w:rPr>
            </w:pPr>
          </w:p>
        </w:tc>
        <w:tc>
          <w:tcPr>
            <w:tcW w:w="3628" w:type="dxa"/>
          </w:tcPr>
          <w:p w:rsidR="003C10AF" w:rsidRPr="009C288A" w:rsidRDefault="003C10AF">
            <w:pPr>
              <w:pStyle w:val="ConsPlusNormal"/>
              <w:rPr>
                <w:rFonts w:ascii="Times New Roman" w:hAnsi="Times New Roman" w:cs="Times New Roman"/>
                <w:sz w:val="24"/>
                <w:szCs w:val="24"/>
              </w:rPr>
            </w:pPr>
          </w:p>
        </w:tc>
      </w:tr>
      <w:tr w:rsidR="003C10AF" w:rsidRPr="009C288A">
        <w:tc>
          <w:tcPr>
            <w:tcW w:w="5443" w:type="dxa"/>
          </w:tcPr>
          <w:p w:rsidR="003C10AF" w:rsidRPr="009C288A" w:rsidRDefault="003C10AF">
            <w:pPr>
              <w:pStyle w:val="ConsPlusNormal"/>
              <w:rPr>
                <w:rFonts w:ascii="Times New Roman" w:hAnsi="Times New Roman" w:cs="Times New Roman"/>
                <w:sz w:val="24"/>
                <w:szCs w:val="24"/>
              </w:rPr>
            </w:pPr>
          </w:p>
        </w:tc>
        <w:tc>
          <w:tcPr>
            <w:tcW w:w="3628" w:type="dxa"/>
          </w:tcPr>
          <w:p w:rsidR="003C10AF" w:rsidRPr="009C288A" w:rsidRDefault="003C10AF">
            <w:pPr>
              <w:pStyle w:val="ConsPlusNormal"/>
              <w:rPr>
                <w:rFonts w:ascii="Times New Roman" w:hAnsi="Times New Roman" w:cs="Times New Roman"/>
                <w:sz w:val="24"/>
                <w:szCs w:val="24"/>
              </w:rPr>
            </w:pPr>
          </w:p>
        </w:tc>
      </w:tr>
    </w:tbl>
    <w:p w:rsidR="00E03D98" w:rsidRPr="009C288A" w:rsidRDefault="00E03D98" w:rsidP="00E03D98">
      <w:pPr>
        <w:pStyle w:val="ConsPlusNonformat"/>
        <w:spacing w:line="360" w:lineRule="auto"/>
        <w:jc w:val="both"/>
        <w:rPr>
          <w:rFonts w:ascii="Times New Roman" w:hAnsi="Times New Roman" w:cs="Times New Roman"/>
          <w:sz w:val="24"/>
          <w:szCs w:val="24"/>
        </w:rPr>
      </w:pP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производящий 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                      </w:t>
      </w:r>
      <w:r w:rsidR="00E03D98"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(наименование видов продукции (работ, услуг)</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E03D98" w:rsidRPr="009C288A" w:rsidRDefault="00E03D98" w:rsidP="00E03D98">
      <w:pPr>
        <w:pStyle w:val="ConsPlusNormal"/>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режим налогообложения субъекта малого и среднего предпринимательства 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lastRenderedPageBreak/>
        <w:t>просит предоставить субсидию по мероприятию: _____________________________</w:t>
      </w:r>
      <w:r w:rsidR="00E03D98" w:rsidRPr="009C288A">
        <w:rPr>
          <w:rFonts w:ascii="Times New Roman" w:hAnsi="Times New Roman" w:cs="Times New Roman"/>
          <w:sz w:val="24"/>
          <w:szCs w:val="24"/>
        </w:rPr>
        <w:t>__</w:t>
      </w:r>
      <w:r w:rsidRPr="009C288A">
        <w:rPr>
          <w:rFonts w:ascii="Times New Roman" w:hAnsi="Times New Roman" w:cs="Times New Roman"/>
          <w:sz w:val="24"/>
          <w:szCs w:val="24"/>
        </w:rPr>
        <w:t>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                    </w:t>
      </w:r>
      <w:r w:rsidR="00E03D98"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(наименование мероприятия)</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p>
    <w:p w:rsidR="0042286B" w:rsidRPr="009C288A" w:rsidRDefault="0042286B" w:rsidP="0042286B">
      <w:pPr>
        <w:pStyle w:val="ConsPlusNonformat"/>
        <w:ind w:firstLine="709"/>
        <w:rPr>
          <w:rFonts w:ascii="Times New Roman" w:hAnsi="Times New Roman" w:cs="Times New Roman"/>
          <w:sz w:val="23"/>
          <w:szCs w:val="23"/>
        </w:rPr>
      </w:pPr>
      <w:r w:rsidRPr="009C288A">
        <w:rPr>
          <w:rFonts w:ascii="Times New Roman" w:hAnsi="Times New Roman" w:cs="Times New Roman"/>
          <w:sz w:val="23"/>
          <w:szCs w:val="23"/>
        </w:rPr>
        <w:t>Сумма запрашиваемой субсидии составляет ___________________________________</w:t>
      </w:r>
    </w:p>
    <w:p w:rsidR="0042286B" w:rsidRPr="009C288A" w:rsidRDefault="0042286B" w:rsidP="0042286B">
      <w:pPr>
        <w:pStyle w:val="ConsPlusNonformat"/>
        <w:rPr>
          <w:rFonts w:ascii="Times New Roman" w:hAnsi="Times New Roman" w:cs="Times New Roman"/>
          <w:sz w:val="23"/>
          <w:szCs w:val="23"/>
        </w:rPr>
      </w:pPr>
      <w:r w:rsidRPr="009C288A">
        <w:rPr>
          <w:rFonts w:ascii="Times New Roman" w:hAnsi="Times New Roman" w:cs="Times New Roman"/>
          <w:sz w:val="23"/>
          <w:szCs w:val="23"/>
        </w:rPr>
        <w:t>(________________) рублей 00 копеек.</w:t>
      </w:r>
    </w:p>
    <w:p w:rsidR="0042286B" w:rsidRPr="009C288A" w:rsidRDefault="0042286B" w:rsidP="0042286B">
      <w:pPr>
        <w:pStyle w:val="ConsPlusNonformat"/>
        <w:rPr>
          <w:rFonts w:ascii="Times New Roman" w:hAnsi="Times New Roman" w:cs="Times New Roman"/>
          <w:sz w:val="24"/>
          <w:szCs w:val="24"/>
        </w:rPr>
      </w:pPr>
    </w:p>
    <w:p w:rsidR="0042286B" w:rsidRPr="009C288A" w:rsidRDefault="0042286B" w:rsidP="0042286B">
      <w:pPr>
        <w:pStyle w:val="ConsPlusNonformat"/>
        <w:rPr>
          <w:rFonts w:ascii="Times New Roman" w:hAnsi="Times New Roman" w:cs="Times New Roman"/>
          <w:sz w:val="24"/>
          <w:szCs w:val="24"/>
        </w:rPr>
      </w:pPr>
      <w:r w:rsidRPr="009C288A">
        <w:rPr>
          <w:rFonts w:ascii="Times New Roman" w:hAnsi="Times New Roman" w:cs="Times New Roman"/>
          <w:sz w:val="24"/>
          <w:szCs w:val="24"/>
        </w:rPr>
        <w:t>Почтовый адрес: _________________________________________________________________</w:t>
      </w:r>
    </w:p>
    <w:p w:rsidR="0042286B" w:rsidRPr="009C288A" w:rsidRDefault="0042286B" w:rsidP="0042286B">
      <w:pPr>
        <w:pStyle w:val="ConsPlusNonformat"/>
        <w:jc w:val="center"/>
        <w:rPr>
          <w:rFonts w:ascii="Times New Roman" w:hAnsi="Times New Roman" w:cs="Times New Roman"/>
        </w:rPr>
      </w:pPr>
      <w:r w:rsidRPr="009C288A">
        <w:rPr>
          <w:rFonts w:ascii="Times New Roman" w:hAnsi="Times New Roman" w:cs="Times New Roman"/>
        </w:rPr>
        <w:t>(индекс, населенный пункт, улица, дом, квартира)</w:t>
      </w:r>
    </w:p>
    <w:p w:rsidR="0042286B" w:rsidRPr="009C288A" w:rsidRDefault="0042286B" w:rsidP="0042286B">
      <w:pPr>
        <w:pStyle w:val="ConsPlusNonformat"/>
        <w:rPr>
          <w:rFonts w:ascii="Times New Roman" w:hAnsi="Times New Roman" w:cs="Times New Roman"/>
          <w:sz w:val="24"/>
          <w:szCs w:val="24"/>
        </w:rPr>
      </w:pPr>
      <w:r w:rsidRPr="009C288A">
        <w:rPr>
          <w:rFonts w:ascii="Times New Roman" w:hAnsi="Times New Roman" w:cs="Times New Roman"/>
          <w:sz w:val="24"/>
          <w:szCs w:val="24"/>
        </w:rPr>
        <w:t>Телефон, факс: __________________________________________________________________</w:t>
      </w:r>
    </w:p>
    <w:p w:rsidR="0042286B" w:rsidRPr="009C288A" w:rsidRDefault="0042286B" w:rsidP="0042286B">
      <w:pPr>
        <w:ind w:firstLine="709"/>
        <w:jc w:val="both"/>
        <w:rPr>
          <w:sz w:val="24"/>
          <w:szCs w:val="24"/>
        </w:rPr>
      </w:pPr>
    </w:p>
    <w:p w:rsidR="0042286B" w:rsidRPr="009C288A" w:rsidRDefault="0042286B" w:rsidP="0042286B">
      <w:pPr>
        <w:pStyle w:val="ConsPlusNonformat"/>
        <w:spacing w:line="276" w:lineRule="auto"/>
        <w:ind w:firstLine="709"/>
        <w:jc w:val="both"/>
        <w:rPr>
          <w:rFonts w:ascii="Times New Roman" w:hAnsi="Times New Roman" w:cs="Times New Roman"/>
          <w:sz w:val="24"/>
          <w:szCs w:val="24"/>
        </w:rPr>
      </w:pPr>
    </w:p>
    <w:p w:rsidR="0042286B" w:rsidRPr="009C288A" w:rsidRDefault="0042286B" w:rsidP="0042286B">
      <w:pPr>
        <w:pStyle w:val="ConsPlusNonformat"/>
        <w:spacing w:line="276" w:lineRule="auto"/>
        <w:ind w:firstLine="709"/>
        <w:jc w:val="both"/>
        <w:rPr>
          <w:rFonts w:ascii="Times New Roman" w:hAnsi="Times New Roman" w:cs="Times New Roman"/>
          <w:sz w:val="23"/>
          <w:szCs w:val="23"/>
        </w:rPr>
      </w:pPr>
      <w:r w:rsidRPr="009C288A">
        <w:rPr>
          <w:rFonts w:ascii="Times New Roman" w:hAnsi="Times New Roman" w:cs="Times New Roman"/>
          <w:sz w:val="23"/>
          <w:szCs w:val="23"/>
        </w:rPr>
        <w:t>Гарантируем достоверность и подлинность указанной информации и представленных документов. 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за отчетным.</w:t>
      </w:r>
    </w:p>
    <w:p w:rsidR="0042286B" w:rsidRPr="009C288A" w:rsidRDefault="0042286B" w:rsidP="0042286B">
      <w:pPr>
        <w:pStyle w:val="ConsPlusNonformat"/>
        <w:spacing w:line="276" w:lineRule="auto"/>
        <w:ind w:firstLine="709"/>
        <w:jc w:val="both"/>
        <w:rPr>
          <w:rFonts w:ascii="Times New Roman" w:hAnsi="Times New Roman" w:cs="Times New Roman"/>
          <w:sz w:val="23"/>
          <w:szCs w:val="23"/>
        </w:rPr>
      </w:pPr>
      <w:r w:rsidRPr="009C288A">
        <w:rPr>
          <w:rFonts w:ascii="Times New Roman" w:hAnsi="Times New Roman" w:cs="Times New Roman"/>
          <w:sz w:val="23"/>
          <w:szCs w:val="23"/>
        </w:rPr>
        <w:t>Организация не находится в состоянии реорганизации, ликвидации или банкротства.</w:t>
      </w:r>
    </w:p>
    <w:p w:rsidR="0042286B" w:rsidRPr="009C288A" w:rsidRDefault="0042286B" w:rsidP="0042286B">
      <w:pPr>
        <w:pStyle w:val="ConsPlusNonformat"/>
        <w:spacing w:line="276" w:lineRule="auto"/>
        <w:rPr>
          <w:rFonts w:ascii="Times New Roman" w:hAnsi="Times New Roman" w:cs="Times New Roman"/>
          <w:sz w:val="24"/>
          <w:szCs w:val="24"/>
        </w:rPr>
      </w:pPr>
    </w:p>
    <w:p w:rsidR="0042286B" w:rsidRPr="009C288A" w:rsidRDefault="0042286B" w:rsidP="0042286B">
      <w:pPr>
        <w:pStyle w:val="ConsPlusNonformat"/>
        <w:spacing w:line="276" w:lineRule="auto"/>
        <w:rPr>
          <w:rFonts w:ascii="Times New Roman" w:hAnsi="Times New Roman" w:cs="Times New Roman"/>
          <w:sz w:val="24"/>
          <w:szCs w:val="24"/>
        </w:rPr>
      </w:pPr>
      <w:r w:rsidRPr="009C288A">
        <w:rPr>
          <w:rFonts w:ascii="Times New Roman" w:hAnsi="Times New Roman" w:cs="Times New Roman"/>
          <w:sz w:val="24"/>
          <w:szCs w:val="24"/>
        </w:rPr>
        <w:t>Приложение: на ___ листах.</w:t>
      </w:r>
    </w:p>
    <w:p w:rsidR="0042286B" w:rsidRPr="009C288A" w:rsidRDefault="0042286B" w:rsidP="0042286B">
      <w:pPr>
        <w:pStyle w:val="ConsPlusNonformat"/>
        <w:rPr>
          <w:rFonts w:ascii="Times New Roman" w:hAnsi="Times New Roman" w:cs="Times New Roman"/>
          <w:sz w:val="24"/>
          <w:szCs w:val="24"/>
        </w:rPr>
      </w:pPr>
    </w:p>
    <w:p w:rsidR="0042286B" w:rsidRPr="009C288A" w:rsidRDefault="0042286B" w:rsidP="0042286B">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_______________  __________________________________________________</w:t>
      </w:r>
    </w:p>
    <w:p w:rsidR="0042286B" w:rsidRPr="009C288A" w:rsidRDefault="0042286B" w:rsidP="0042286B">
      <w:pPr>
        <w:pStyle w:val="ConsPlusNonformat"/>
        <w:jc w:val="center"/>
        <w:rPr>
          <w:rFonts w:ascii="Times New Roman" w:hAnsi="Times New Roman" w:cs="Times New Roman"/>
        </w:rPr>
      </w:pPr>
      <w:r w:rsidRPr="009C288A">
        <w:rPr>
          <w:rFonts w:ascii="Times New Roman" w:hAnsi="Times New Roman" w:cs="Times New Roman"/>
        </w:rPr>
        <w:t>(подпись)  фамилия, имя, отчество)</w:t>
      </w:r>
    </w:p>
    <w:p w:rsidR="0042286B" w:rsidRPr="009C288A" w:rsidRDefault="0042286B" w:rsidP="0042286B">
      <w:pPr>
        <w:pStyle w:val="ConsPlusNonformat"/>
        <w:rPr>
          <w:rFonts w:ascii="Times New Roman" w:hAnsi="Times New Roman" w:cs="Times New Roman"/>
        </w:rPr>
      </w:pPr>
    </w:p>
    <w:p w:rsidR="0042286B" w:rsidRPr="009C288A" w:rsidRDefault="0042286B" w:rsidP="0042286B">
      <w:pPr>
        <w:pStyle w:val="ConsPlusNonformat"/>
        <w:jc w:val="center"/>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  ______________________________________________</w:t>
      </w:r>
      <w:r w:rsidRPr="009C288A">
        <w:rPr>
          <w:rFonts w:ascii="Times New Roman" w:hAnsi="Times New Roman" w:cs="Times New Roman"/>
        </w:rPr>
        <w:t xml:space="preserve"> (подпись)  (фамилия, имя, отчество)</w:t>
      </w:r>
    </w:p>
    <w:p w:rsidR="0042286B" w:rsidRPr="009C288A" w:rsidRDefault="0042286B" w:rsidP="0042286B">
      <w:pPr>
        <w:pStyle w:val="ConsPlusNonformat"/>
        <w:rPr>
          <w:rFonts w:ascii="Times New Roman" w:hAnsi="Times New Roman" w:cs="Times New Roman"/>
        </w:rPr>
      </w:pPr>
    </w:p>
    <w:p w:rsidR="003C10AF" w:rsidRPr="009C288A" w:rsidRDefault="0042286B" w:rsidP="0042286B">
      <w:pPr>
        <w:pStyle w:val="ConsPlusNormal"/>
        <w:spacing w:line="360" w:lineRule="auto"/>
        <w:jc w:val="both"/>
        <w:rPr>
          <w:rFonts w:ascii="Times New Roman" w:hAnsi="Times New Roman" w:cs="Times New Roman"/>
          <w:sz w:val="24"/>
          <w:szCs w:val="24"/>
        </w:rPr>
      </w:pPr>
      <w:r w:rsidRPr="009C288A">
        <w:rPr>
          <w:rFonts w:ascii="Times New Roman" w:hAnsi="Times New Roman" w:cs="Times New Roman"/>
        </w:rPr>
        <w:t>М.П.              «_____» _______________ 20__ г</w:t>
      </w:r>
    </w:p>
    <w:p w:rsidR="00B6069A" w:rsidRPr="009C288A" w:rsidRDefault="00B6069A">
      <w:pPr>
        <w:rPr>
          <w:rFonts w:ascii="Times New Roman" w:eastAsia="Times New Roman" w:hAnsi="Times New Roman" w:cs="Times New Roman"/>
          <w:sz w:val="24"/>
          <w:szCs w:val="24"/>
          <w:lang w:eastAsia="ru-RU"/>
        </w:rPr>
      </w:pPr>
      <w:r w:rsidRPr="009C288A">
        <w:rPr>
          <w:rFonts w:ascii="Times New Roman" w:hAnsi="Times New Roman" w:cs="Times New Roman"/>
          <w:sz w:val="24"/>
          <w:szCs w:val="24"/>
        </w:rPr>
        <w:br w:type="page"/>
      </w:r>
    </w:p>
    <w:p w:rsidR="00336DD5" w:rsidRPr="009C288A" w:rsidRDefault="00336DD5" w:rsidP="00336DD5">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bookmarkStart w:id="3" w:name="P258"/>
      <w:bookmarkEnd w:id="3"/>
      <w:r w:rsidRPr="009C288A">
        <w:rPr>
          <w:rFonts w:ascii="Times New Roman" w:eastAsia="Times New Roman" w:hAnsi="Times New Roman" w:cs="Times New Roman"/>
          <w:bCs/>
          <w:sz w:val="18"/>
          <w:lang w:eastAsia="ru-RU"/>
        </w:rPr>
        <w:lastRenderedPageBreak/>
        <w:t>Приложение № 2</w:t>
      </w:r>
    </w:p>
    <w:p w:rsidR="00336DD5" w:rsidRPr="009C288A" w:rsidRDefault="00336DD5" w:rsidP="00336DD5">
      <w:pPr>
        <w:spacing w:after="0" w:line="240" w:lineRule="auto"/>
        <w:ind w:left="5245"/>
        <w:rPr>
          <w:rFonts w:ascii="Times New Roman" w:eastAsia="Times New Roman" w:hAnsi="Times New Roman" w:cs="Times New Roman"/>
          <w:sz w:val="18"/>
          <w:szCs w:val="18"/>
          <w:lang w:eastAsia="ru-RU"/>
        </w:rPr>
      </w:pPr>
      <w:r w:rsidRPr="009C288A">
        <w:rPr>
          <w:rFonts w:ascii="Times New Roman" w:eastAsia="Times New Roman" w:hAnsi="Times New Roman" w:cs="Times New Roman"/>
          <w:bCs/>
          <w:sz w:val="18"/>
          <w:szCs w:val="1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36DD5" w:rsidRPr="009C288A" w:rsidRDefault="00336DD5" w:rsidP="00336DD5">
      <w:pPr>
        <w:autoSpaceDE w:val="0"/>
        <w:autoSpaceDN w:val="0"/>
        <w:adjustRightInd w:val="0"/>
        <w:spacing w:after="0" w:line="240" w:lineRule="auto"/>
        <w:rPr>
          <w:rFonts w:ascii="Times New Roman" w:eastAsia="Times New Roman" w:hAnsi="Times New Roman" w:cs="Times New Roman"/>
          <w:sz w:val="24"/>
          <w:szCs w:val="24"/>
          <w:lang w:eastAsia="ru-RU"/>
        </w:rPr>
      </w:pPr>
    </w:p>
    <w:p w:rsidR="00B6069A" w:rsidRPr="009C288A" w:rsidRDefault="00B6069A" w:rsidP="00B6069A">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РАСЧЕТ</w:t>
      </w:r>
    </w:p>
    <w:p w:rsidR="00B6069A" w:rsidRPr="009C288A" w:rsidRDefault="00B6069A" w:rsidP="00D61265">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 xml:space="preserve">размера </w:t>
      </w:r>
      <w:r w:rsidR="00D61265" w:rsidRPr="009C288A">
        <w:rPr>
          <w:rFonts w:ascii="Times New Roman" w:hAnsi="Times New Roman" w:cs="Times New Roman"/>
          <w:b/>
          <w:bCs/>
          <w:sz w:val="28"/>
          <w:szCs w:val="28"/>
        </w:rPr>
        <w:t>субсидий на компенсацию части затрат</w:t>
      </w:r>
      <w:r w:rsidRPr="009C288A">
        <w:rPr>
          <w:rFonts w:ascii="Times New Roman" w:hAnsi="Times New Roman" w:cs="Times New Roman"/>
          <w:b/>
          <w:sz w:val="28"/>
          <w:szCs w:val="28"/>
        </w:rPr>
        <w:t>, связанных с приобретением оборудования в целях создания и (или) развития либо</w:t>
      </w:r>
    </w:p>
    <w:p w:rsidR="00B6069A" w:rsidRPr="009C288A" w:rsidRDefault="00B6069A" w:rsidP="00B6069A">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модернизации производства товаров (работ, услуг)</w:t>
      </w:r>
    </w:p>
    <w:p w:rsidR="0056060A" w:rsidRPr="009C288A" w:rsidRDefault="0056060A" w:rsidP="009320E2">
      <w:pPr>
        <w:pStyle w:val="ConsPlusNonformat"/>
        <w:rPr>
          <w:rFonts w:ascii="Times New Roman" w:hAnsi="Times New Roman" w:cs="Times New Roman"/>
          <w:sz w:val="24"/>
          <w:szCs w:val="24"/>
        </w:rPr>
      </w:pP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Полное наименование юридического лица __</w:t>
      </w:r>
      <w:r w:rsidR="0056060A" w:rsidRPr="009C288A">
        <w:rPr>
          <w:rFonts w:ascii="Times New Roman" w:hAnsi="Times New Roman" w:cs="Times New Roman"/>
          <w:sz w:val="24"/>
          <w:szCs w:val="24"/>
        </w:rPr>
        <w:t>______________________________________</w:t>
      </w:r>
      <w:r w:rsidRPr="009C288A">
        <w:rPr>
          <w:rFonts w:ascii="Times New Roman" w:hAnsi="Times New Roman" w:cs="Times New Roman"/>
          <w:sz w:val="24"/>
          <w:szCs w:val="24"/>
        </w:rPr>
        <w:t>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(Ф.И.О. индивидуального предпринимателя) __________________________</w:t>
      </w:r>
      <w:r w:rsidR="0056060A" w:rsidRPr="009C288A">
        <w:rPr>
          <w:rFonts w:ascii="Times New Roman" w:hAnsi="Times New Roman" w:cs="Times New Roman"/>
          <w:sz w:val="24"/>
          <w:szCs w:val="24"/>
        </w:rPr>
        <w:t>_______</w:t>
      </w:r>
      <w:r w:rsidRPr="009C288A">
        <w:rPr>
          <w:rFonts w:ascii="Times New Roman" w:hAnsi="Times New Roman" w:cs="Times New Roman"/>
          <w:sz w:val="24"/>
          <w:szCs w:val="24"/>
        </w:rPr>
        <w:t>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w:t>
      </w:r>
      <w:r w:rsidR="0056060A" w:rsidRPr="009C288A">
        <w:rPr>
          <w:rFonts w:ascii="Times New Roman" w:hAnsi="Times New Roman" w:cs="Times New Roman"/>
          <w:sz w:val="24"/>
          <w:szCs w:val="24"/>
        </w:rPr>
        <w:t>____</w:t>
      </w:r>
      <w:r w:rsidRPr="009C288A">
        <w:rPr>
          <w:rFonts w:ascii="Times New Roman" w:hAnsi="Times New Roman" w:cs="Times New Roman"/>
          <w:sz w:val="24"/>
          <w:szCs w:val="24"/>
        </w:rPr>
        <w:t>________</w:t>
      </w:r>
      <w:r w:rsidR="0056060A" w:rsidRPr="009C288A">
        <w:rPr>
          <w:rFonts w:ascii="Times New Roman" w:hAnsi="Times New Roman" w:cs="Times New Roman"/>
          <w:sz w:val="24"/>
          <w:szCs w:val="24"/>
        </w:rPr>
        <w:t>_</w:t>
      </w:r>
      <w:r w:rsidRPr="009C288A">
        <w:rPr>
          <w:rFonts w:ascii="Times New Roman" w:hAnsi="Times New Roman" w:cs="Times New Roman"/>
          <w:sz w:val="24"/>
          <w:szCs w:val="24"/>
        </w:rPr>
        <w:t>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ИНН ________________________________ р/сч __________________</w:t>
      </w:r>
      <w:r w:rsidR="0056060A" w:rsidRPr="009C288A">
        <w:rPr>
          <w:rFonts w:ascii="Times New Roman" w:hAnsi="Times New Roman" w:cs="Times New Roman"/>
          <w:sz w:val="24"/>
          <w:szCs w:val="24"/>
        </w:rPr>
        <w:t>_____</w:t>
      </w:r>
      <w:r w:rsidRPr="009C288A">
        <w:rPr>
          <w:rFonts w:ascii="Times New Roman" w:hAnsi="Times New Roman" w:cs="Times New Roman"/>
          <w:sz w:val="24"/>
          <w:szCs w:val="24"/>
        </w:rPr>
        <w:t>_</w:t>
      </w:r>
      <w:r w:rsidR="0056060A" w:rsidRPr="009C288A">
        <w:rPr>
          <w:rFonts w:ascii="Times New Roman" w:hAnsi="Times New Roman" w:cs="Times New Roman"/>
          <w:sz w:val="24"/>
          <w:szCs w:val="24"/>
        </w:rPr>
        <w:t>_</w:t>
      </w:r>
      <w:r w:rsidRPr="009C288A">
        <w:rPr>
          <w:rFonts w:ascii="Times New Roman" w:hAnsi="Times New Roman" w:cs="Times New Roman"/>
          <w:sz w:val="24"/>
          <w:szCs w:val="24"/>
        </w:rPr>
        <w:t>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Наименование банка</w:t>
      </w:r>
      <w:r w:rsidR="0056060A" w:rsidRPr="009C288A">
        <w:rPr>
          <w:rFonts w:ascii="Times New Roman" w:hAnsi="Times New Roman" w:cs="Times New Roman"/>
          <w:sz w:val="24"/>
          <w:szCs w:val="24"/>
        </w:rPr>
        <w:t xml:space="preserve"> ______________________________________________________________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БИК ________________________________ к/сч ___________________</w:t>
      </w:r>
      <w:r w:rsidR="0056060A" w:rsidRPr="009C288A">
        <w:rPr>
          <w:rFonts w:ascii="Times New Roman" w:hAnsi="Times New Roman" w:cs="Times New Roman"/>
          <w:sz w:val="24"/>
          <w:szCs w:val="24"/>
        </w:rPr>
        <w:t>______</w:t>
      </w:r>
      <w:r w:rsidRPr="009C288A">
        <w:rPr>
          <w:rFonts w:ascii="Times New Roman" w:hAnsi="Times New Roman" w:cs="Times New Roman"/>
          <w:sz w:val="24"/>
          <w:szCs w:val="24"/>
        </w:rPr>
        <w:t>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юридический: ________________________________</w:t>
      </w:r>
      <w:r w:rsidR="0056060A" w:rsidRPr="009C288A">
        <w:rPr>
          <w:rFonts w:ascii="Times New Roman" w:hAnsi="Times New Roman" w:cs="Times New Roman"/>
          <w:sz w:val="24"/>
          <w:szCs w:val="24"/>
        </w:rPr>
        <w:t>_____</w:t>
      </w:r>
      <w:r w:rsidRPr="009C288A">
        <w:rPr>
          <w:rFonts w:ascii="Times New Roman" w:hAnsi="Times New Roman" w:cs="Times New Roman"/>
          <w:sz w:val="24"/>
          <w:szCs w:val="24"/>
        </w:rPr>
        <w:t>________________________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фактический: _______________________________________</w:t>
      </w:r>
      <w:r w:rsidR="0056060A" w:rsidRPr="009C288A">
        <w:rPr>
          <w:rFonts w:ascii="Times New Roman" w:hAnsi="Times New Roman" w:cs="Times New Roman"/>
          <w:sz w:val="24"/>
          <w:szCs w:val="24"/>
        </w:rPr>
        <w:t>______</w:t>
      </w:r>
      <w:r w:rsidRPr="009C288A">
        <w:rPr>
          <w:rFonts w:ascii="Times New Roman" w:hAnsi="Times New Roman" w:cs="Times New Roman"/>
          <w:sz w:val="24"/>
          <w:szCs w:val="24"/>
        </w:rPr>
        <w:t>_________________</w:t>
      </w:r>
    </w:p>
    <w:p w:rsidR="009320E2" w:rsidRPr="009C288A" w:rsidRDefault="009320E2" w:rsidP="009320E2">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57"/>
        <w:gridCol w:w="1134"/>
        <w:gridCol w:w="1077"/>
        <w:gridCol w:w="964"/>
        <w:gridCol w:w="1474"/>
        <w:gridCol w:w="1430"/>
      </w:tblGrid>
      <w:tr w:rsidR="009320E2" w:rsidRPr="009C288A" w:rsidTr="009320E2">
        <w:tc>
          <w:tcPr>
            <w:tcW w:w="1757" w:type="dxa"/>
            <w:vMerge w:val="restart"/>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Наименование оборудования</w:t>
            </w:r>
          </w:p>
        </w:tc>
        <w:tc>
          <w:tcPr>
            <w:tcW w:w="1757" w:type="dxa"/>
            <w:vMerge w:val="restart"/>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Реквизиты договора купли-продажи оборудования (наименование, номер, дата)</w:t>
            </w:r>
          </w:p>
        </w:tc>
        <w:tc>
          <w:tcPr>
            <w:tcW w:w="3175" w:type="dxa"/>
            <w:gridSpan w:val="3"/>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Стоимость оборудования по договору на приобретение в собственность оборудования, рублей</w:t>
            </w:r>
          </w:p>
        </w:tc>
        <w:tc>
          <w:tcPr>
            <w:tcW w:w="1474" w:type="dxa"/>
            <w:vMerge w:val="restart"/>
          </w:tcPr>
          <w:p w:rsidR="009320E2" w:rsidRPr="0026189D" w:rsidRDefault="009320E2" w:rsidP="009320E2">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Расчет предельного размера субсидии</w:t>
            </w:r>
          </w:p>
          <w:p w:rsidR="009320E2" w:rsidRPr="0026189D" w:rsidRDefault="009320E2" w:rsidP="003E71ED">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w:t>
            </w:r>
            <w:hyperlink w:anchor="P699" w:history="1">
              <w:r w:rsidRPr="0026189D">
                <w:rPr>
                  <w:rStyle w:val="a3"/>
                  <w:rFonts w:ascii="Times New Roman" w:hAnsi="Times New Roman" w:cs="Times New Roman"/>
                  <w:color w:val="auto"/>
                  <w:sz w:val="22"/>
                  <w:szCs w:val="22"/>
                </w:rPr>
                <w:t>гр.</w:t>
              </w:r>
              <w:r w:rsidR="003E71ED" w:rsidRPr="0026189D">
                <w:rPr>
                  <w:rStyle w:val="a3"/>
                  <w:rFonts w:ascii="Times New Roman" w:hAnsi="Times New Roman" w:cs="Times New Roman"/>
                  <w:color w:val="auto"/>
                  <w:sz w:val="22"/>
                  <w:szCs w:val="22"/>
                </w:rPr>
                <w:t> </w:t>
              </w:r>
              <w:r w:rsidRPr="0026189D">
                <w:rPr>
                  <w:rStyle w:val="a3"/>
                  <w:rFonts w:ascii="Times New Roman" w:hAnsi="Times New Roman" w:cs="Times New Roman"/>
                  <w:color w:val="auto"/>
                  <w:sz w:val="22"/>
                  <w:szCs w:val="22"/>
                </w:rPr>
                <w:t>4</w:t>
              </w:r>
            </w:hyperlink>
            <w:r w:rsidRPr="0026189D">
              <w:rPr>
                <w:rFonts w:ascii="Times New Roman" w:hAnsi="Times New Roman" w:cs="Times New Roman"/>
                <w:sz w:val="22"/>
                <w:szCs w:val="22"/>
              </w:rPr>
              <w:t xml:space="preserve"> * 50%), рублей</w:t>
            </w:r>
          </w:p>
        </w:tc>
        <w:tc>
          <w:tcPr>
            <w:tcW w:w="1430" w:type="dxa"/>
            <w:vMerge w:val="restart"/>
          </w:tcPr>
          <w:p w:rsidR="009320E2" w:rsidRPr="0026189D" w:rsidRDefault="009320E2" w:rsidP="009320E2">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Предельный размер субсидии, рублей</w:t>
            </w:r>
          </w:p>
        </w:tc>
      </w:tr>
      <w:tr w:rsidR="009320E2" w:rsidRPr="009C288A" w:rsidTr="009320E2">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134" w:type="dxa"/>
            <w:vMerge w:val="restart"/>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ВСЕГО</w:t>
            </w:r>
          </w:p>
        </w:tc>
        <w:tc>
          <w:tcPr>
            <w:tcW w:w="2041" w:type="dxa"/>
            <w:gridSpan w:val="2"/>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 том числе</w:t>
            </w:r>
          </w:p>
        </w:tc>
        <w:tc>
          <w:tcPr>
            <w:tcW w:w="1474" w:type="dxa"/>
            <w:vMerge/>
          </w:tcPr>
          <w:p w:rsidR="009320E2" w:rsidRPr="0026189D" w:rsidRDefault="009320E2" w:rsidP="009320E2">
            <w:pPr>
              <w:pStyle w:val="ConsPlusNonformat"/>
              <w:jc w:val="both"/>
              <w:rPr>
                <w:rFonts w:ascii="Times New Roman" w:hAnsi="Times New Roman" w:cs="Times New Roman"/>
                <w:sz w:val="22"/>
                <w:szCs w:val="22"/>
              </w:rPr>
            </w:pPr>
          </w:p>
        </w:tc>
        <w:tc>
          <w:tcPr>
            <w:tcW w:w="1430" w:type="dxa"/>
            <w:vMerge/>
          </w:tcPr>
          <w:p w:rsidR="009320E2" w:rsidRPr="0026189D" w:rsidRDefault="009320E2" w:rsidP="009320E2">
            <w:pPr>
              <w:pStyle w:val="ConsPlusNonformat"/>
              <w:jc w:val="both"/>
              <w:rPr>
                <w:rFonts w:ascii="Times New Roman" w:hAnsi="Times New Roman" w:cs="Times New Roman"/>
                <w:sz w:val="22"/>
                <w:szCs w:val="22"/>
              </w:rPr>
            </w:pPr>
          </w:p>
        </w:tc>
      </w:tr>
      <w:tr w:rsidR="009320E2" w:rsidRPr="009C288A" w:rsidTr="009320E2">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134" w:type="dxa"/>
            <w:vMerge/>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без учета НДС</w:t>
            </w:r>
          </w:p>
        </w:tc>
        <w:tc>
          <w:tcPr>
            <w:tcW w:w="964"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НДС</w:t>
            </w:r>
          </w:p>
        </w:tc>
        <w:tc>
          <w:tcPr>
            <w:tcW w:w="1474" w:type="dxa"/>
            <w:vMerge/>
          </w:tcPr>
          <w:p w:rsidR="009320E2" w:rsidRPr="0026189D" w:rsidRDefault="009320E2" w:rsidP="009320E2">
            <w:pPr>
              <w:pStyle w:val="ConsPlusNonformat"/>
              <w:jc w:val="both"/>
              <w:rPr>
                <w:rFonts w:ascii="Times New Roman" w:hAnsi="Times New Roman" w:cs="Times New Roman"/>
                <w:sz w:val="22"/>
                <w:szCs w:val="22"/>
              </w:rPr>
            </w:pPr>
          </w:p>
        </w:tc>
        <w:tc>
          <w:tcPr>
            <w:tcW w:w="1430" w:type="dxa"/>
            <w:vMerge/>
          </w:tcPr>
          <w:p w:rsidR="009320E2" w:rsidRPr="0026189D" w:rsidRDefault="009320E2" w:rsidP="009320E2">
            <w:pPr>
              <w:pStyle w:val="ConsPlusNonformat"/>
              <w:jc w:val="both"/>
              <w:rPr>
                <w:rFonts w:ascii="Times New Roman" w:hAnsi="Times New Roman" w:cs="Times New Roman"/>
                <w:sz w:val="22"/>
                <w:szCs w:val="22"/>
              </w:rPr>
            </w:pP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1</w:t>
            </w:r>
          </w:p>
        </w:tc>
        <w:tc>
          <w:tcPr>
            <w:tcW w:w="1757"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2</w:t>
            </w:r>
          </w:p>
        </w:tc>
        <w:tc>
          <w:tcPr>
            <w:tcW w:w="1134"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3</w:t>
            </w:r>
          </w:p>
        </w:tc>
        <w:tc>
          <w:tcPr>
            <w:tcW w:w="1077" w:type="dxa"/>
          </w:tcPr>
          <w:p w:rsidR="009320E2" w:rsidRPr="009C288A" w:rsidRDefault="009320E2" w:rsidP="009320E2">
            <w:pPr>
              <w:pStyle w:val="ConsPlusNonformat"/>
              <w:jc w:val="both"/>
              <w:rPr>
                <w:rFonts w:ascii="Times New Roman" w:hAnsi="Times New Roman" w:cs="Times New Roman"/>
                <w:sz w:val="22"/>
                <w:szCs w:val="22"/>
              </w:rPr>
            </w:pPr>
            <w:bookmarkStart w:id="4" w:name="P699"/>
            <w:bookmarkEnd w:id="4"/>
            <w:r w:rsidRPr="009C288A">
              <w:rPr>
                <w:rFonts w:ascii="Times New Roman" w:hAnsi="Times New Roman" w:cs="Times New Roman"/>
                <w:sz w:val="22"/>
                <w:szCs w:val="22"/>
              </w:rPr>
              <w:t>4</w:t>
            </w:r>
          </w:p>
        </w:tc>
        <w:tc>
          <w:tcPr>
            <w:tcW w:w="964"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5</w:t>
            </w:r>
          </w:p>
        </w:tc>
        <w:tc>
          <w:tcPr>
            <w:tcW w:w="1474" w:type="dxa"/>
          </w:tcPr>
          <w:p w:rsidR="009320E2" w:rsidRPr="0026189D" w:rsidRDefault="009320E2" w:rsidP="009320E2">
            <w:pPr>
              <w:pStyle w:val="ConsPlusNonformat"/>
              <w:jc w:val="both"/>
              <w:rPr>
                <w:rFonts w:ascii="Times New Roman" w:hAnsi="Times New Roman" w:cs="Times New Roman"/>
                <w:sz w:val="22"/>
                <w:szCs w:val="22"/>
              </w:rPr>
            </w:pPr>
            <w:bookmarkStart w:id="5" w:name="P701"/>
            <w:bookmarkEnd w:id="5"/>
            <w:r w:rsidRPr="0026189D">
              <w:rPr>
                <w:rFonts w:ascii="Times New Roman" w:hAnsi="Times New Roman" w:cs="Times New Roman"/>
                <w:sz w:val="22"/>
                <w:szCs w:val="22"/>
              </w:rPr>
              <w:t>6</w:t>
            </w:r>
          </w:p>
        </w:tc>
        <w:tc>
          <w:tcPr>
            <w:tcW w:w="1430" w:type="dxa"/>
          </w:tcPr>
          <w:p w:rsidR="009320E2" w:rsidRPr="0026189D" w:rsidRDefault="009320E2" w:rsidP="009320E2">
            <w:pPr>
              <w:pStyle w:val="ConsPlusNonformat"/>
              <w:jc w:val="both"/>
              <w:rPr>
                <w:rFonts w:ascii="Times New Roman" w:hAnsi="Times New Roman" w:cs="Times New Roman"/>
                <w:sz w:val="22"/>
                <w:szCs w:val="22"/>
              </w:rPr>
            </w:pPr>
            <w:bookmarkStart w:id="6" w:name="P702"/>
            <w:bookmarkEnd w:id="6"/>
            <w:r w:rsidRPr="0026189D">
              <w:rPr>
                <w:rFonts w:ascii="Times New Roman" w:hAnsi="Times New Roman" w:cs="Times New Roman"/>
                <w:sz w:val="22"/>
                <w:szCs w:val="22"/>
              </w:rPr>
              <w:t>7</w:t>
            </w: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26189D" w:rsidRDefault="009320E2" w:rsidP="009320E2">
            <w:pPr>
              <w:pStyle w:val="ConsPlusNonformat"/>
              <w:jc w:val="both"/>
              <w:rPr>
                <w:rFonts w:ascii="Times New Roman" w:hAnsi="Times New Roman" w:cs="Times New Roman"/>
                <w:sz w:val="22"/>
                <w:szCs w:val="22"/>
              </w:rPr>
            </w:pPr>
          </w:p>
        </w:tc>
        <w:tc>
          <w:tcPr>
            <w:tcW w:w="1430" w:type="dxa"/>
            <w:vMerge w:val="restart"/>
            <w:vAlign w:val="center"/>
          </w:tcPr>
          <w:p w:rsidR="009320E2" w:rsidRPr="0026189D" w:rsidRDefault="009320E2" w:rsidP="003E71ED">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500</w:t>
            </w:r>
            <w:r w:rsidR="003E71ED" w:rsidRPr="0026189D">
              <w:rPr>
                <w:rFonts w:ascii="Times New Roman" w:hAnsi="Times New Roman" w:cs="Times New Roman"/>
                <w:sz w:val="22"/>
                <w:szCs w:val="22"/>
              </w:rPr>
              <w:t> 0</w:t>
            </w:r>
            <w:r w:rsidRPr="0026189D">
              <w:rPr>
                <w:rFonts w:ascii="Times New Roman" w:hAnsi="Times New Roman" w:cs="Times New Roman"/>
                <w:sz w:val="22"/>
                <w:szCs w:val="22"/>
              </w:rPr>
              <w:t>00</w:t>
            </w:r>
            <w:r w:rsidR="003E71ED" w:rsidRPr="0026189D">
              <w:rPr>
                <w:rFonts w:ascii="Times New Roman" w:hAnsi="Times New Roman" w:cs="Times New Roman"/>
                <w:sz w:val="22"/>
                <w:szCs w:val="22"/>
              </w:rPr>
              <w:t>,0</w:t>
            </w: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9C288A" w:rsidRDefault="009320E2" w:rsidP="009320E2">
            <w:pPr>
              <w:pStyle w:val="ConsPlusNonformat"/>
              <w:jc w:val="both"/>
              <w:rPr>
                <w:rFonts w:ascii="Times New Roman" w:hAnsi="Times New Roman" w:cs="Times New Roman"/>
                <w:sz w:val="22"/>
                <w:szCs w:val="22"/>
              </w:rPr>
            </w:pPr>
          </w:p>
        </w:tc>
        <w:tc>
          <w:tcPr>
            <w:tcW w:w="1430" w:type="dxa"/>
            <w:vMerge/>
          </w:tcPr>
          <w:p w:rsidR="009320E2" w:rsidRPr="009C288A" w:rsidRDefault="009320E2" w:rsidP="009320E2">
            <w:pPr>
              <w:pStyle w:val="ConsPlusNonformat"/>
              <w:jc w:val="both"/>
              <w:rPr>
                <w:rFonts w:ascii="Times New Roman" w:hAnsi="Times New Roman" w:cs="Times New Roman"/>
                <w:sz w:val="22"/>
                <w:szCs w:val="22"/>
              </w:rPr>
            </w:pP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9C288A" w:rsidRDefault="009320E2" w:rsidP="009320E2">
            <w:pPr>
              <w:pStyle w:val="ConsPlusNonformat"/>
              <w:jc w:val="both"/>
              <w:rPr>
                <w:rFonts w:ascii="Times New Roman" w:hAnsi="Times New Roman" w:cs="Times New Roman"/>
                <w:sz w:val="22"/>
                <w:szCs w:val="22"/>
              </w:rPr>
            </w:pPr>
          </w:p>
        </w:tc>
        <w:tc>
          <w:tcPr>
            <w:tcW w:w="1430" w:type="dxa"/>
            <w:vMerge/>
          </w:tcPr>
          <w:p w:rsidR="009320E2" w:rsidRPr="009C288A" w:rsidRDefault="009320E2" w:rsidP="009320E2">
            <w:pPr>
              <w:pStyle w:val="ConsPlusNonformat"/>
              <w:jc w:val="both"/>
              <w:rPr>
                <w:rFonts w:ascii="Times New Roman" w:hAnsi="Times New Roman" w:cs="Times New Roman"/>
                <w:sz w:val="22"/>
                <w:szCs w:val="22"/>
              </w:rPr>
            </w:pPr>
          </w:p>
        </w:tc>
      </w:tr>
      <w:tr w:rsidR="009320E2" w:rsidRPr="009C288A" w:rsidTr="009320E2">
        <w:tc>
          <w:tcPr>
            <w:tcW w:w="3514" w:type="dxa"/>
            <w:gridSpan w:val="2"/>
          </w:tcPr>
          <w:p w:rsidR="009320E2" w:rsidRPr="009C288A" w:rsidRDefault="009320E2" w:rsidP="009320E2">
            <w:pPr>
              <w:pStyle w:val="ConsPlusNonformat"/>
              <w:jc w:val="both"/>
              <w:rPr>
                <w:rFonts w:ascii="Times New Roman" w:hAnsi="Times New Roman" w:cs="Times New Roman"/>
                <w:sz w:val="22"/>
                <w:szCs w:val="22"/>
              </w:rPr>
            </w:pPr>
            <w:bookmarkStart w:id="7" w:name="P722"/>
            <w:bookmarkEnd w:id="7"/>
            <w:r w:rsidRPr="009C288A">
              <w:rPr>
                <w:rFonts w:ascii="Times New Roman" w:hAnsi="Times New Roman" w:cs="Times New Roman"/>
                <w:sz w:val="22"/>
                <w:szCs w:val="22"/>
              </w:rPr>
              <w:t>Итого</w:t>
            </w: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9C288A" w:rsidRDefault="009320E2" w:rsidP="009320E2">
            <w:pPr>
              <w:pStyle w:val="ConsPlusNonformat"/>
              <w:jc w:val="both"/>
              <w:rPr>
                <w:rFonts w:ascii="Times New Roman" w:hAnsi="Times New Roman" w:cs="Times New Roman"/>
                <w:sz w:val="22"/>
                <w:szCs w:val="22"/>
              </w:rPr>
            </w:pPr>
          </w:p>
        </w:tc>
        <w:tc>
          <w:tcPr>
            <w:tcW w:w="1430" w:type="dxa"/>
            <w:vMerge/>
          </w:tcPr>
          <w:p w:rsidR="009320E2" w:rsidRPr="009C288A" w:rsidRDefault="009320E2" w:rsidP="009320E2">
            <w:pPr>
              <w:pStyle w:val="ConsPlusNonformat"/>
              <w:jc w:val="both"/>
              <w:rPr>
                <w:rFonts w:ascii="Times New Roman" w:hAnsi="Times New Roman" w:cs="Times New Roman"/>
                <w:sz w:val="22"/>
                <w:szCs w:val="22"/>
              </w:rPr>
            </w:pPr>
          </w:p>
        </w:tc>
      </w:tr>
    </w:tbl>
    <w:p w:rsidR="009320E2" w:rsidRPr="009C288A" w:rsidRDefault="009320E2" w:rsidP="009320E2">
      <w:pPr>
        <w:pStyle w:val="ConsPlusNonformat"/>
        <w:rPr>
          <w:rFonts w:ascii="Times New Roman" w:hAnsi="Times New Roman" w:cs="Times New Roman"/>
          <w:sz w:val="24"/>
          <w:szCs w:val="24"/>
        </w:rPr>
      </w:pPr>
    </w:p>
    <w:p w:rsidR="003E71ED" w:rsidRPr="009C288A" w:rsidRDefault="009320E2" w:rsidP="00F5252F">
      <w:pPr>
        <w:pStyle w:val="ConsPlusNonformat"/>
        <w:spacing w:line="360" w:lineRule="auto"/>
        <w:rPr>
          <w:rFonts w:ascii="Times New Roman" w:hAnsi="Times New Roman" w:cs="Times New Roman"/>
          <w:sz w:val="24"/>
          <w:szCs w:val="24"/>
        </w:rPr>
      </w:pPr>
      <w:r w:rsidRPr="009C288A">
        <w:rPr>
          <w:rFonts w:ascii="Times New Roman" w:hAnsi="Times New Roman" w:cs="Times New Roman"/>
          <w:sz w:val="24"/>
          <w:szCs w:val="24"/>
        </w:rPr>
        <w:t>Размер предоставляемой субсидии</w:t>
      </w:r>
      <w:r w:rsidR="003E71ED" w:rsidRPr="009C288A">
        <w:rPr>
          <w:rFonts w:ascii="Times New Roman" w:hAnsi="Times New Roman" w:cs="Times New Roman"/>
          <w:sz w:val="24"/>
          <w:szCs w:val="24"/>
        </w:rPr>
        <w:t xml:space="preserve"> ______________     </w:t>
      </w:r>
      <w:r w:rsidR="00F5252F" w:rsidRPr="009C288A">
        <w:rPr>
          <w:rFonts w:ascii="Times New Roman" w:hAnsi="Times New Roman" w:cs="Times New Roman"/>
          <w:sz w:val="24"/>
          <w:szCs w:val="24"/>
        </w:rPr>
        <w:t>(</w:t>
      </w:r>
      <w:r w:rsidR="003E71ED" w:rsidRPr="009C288A">
        <w:rPr>
          <w:rFonts w:ascii="Times New Roman" w:hAnsi="Times New Roman" w:cs="Times New Roman"/>
          <w:sz w:val="24"/>
          <w:szCs w:val="24"/>
        </w:rPr>
        <w:t xml:space="preserve"> __________________</w:t>
      </w:r>
      <w:r w:rsidR="00F5252F" w:rsidRPr="009C288A">
        <w:rPr>
          <w:rFonts w:ascii="Times New Roman" w:hAnsi="Times New Roman" w:cs="Times New Roman"/>
          <w:sz w:val="24"/>
          <w:szCs w:val="24"/>
        </w:rPr>
        <w:t>______________ ____________________________________________________________________</w:t>
      </w:r>
      <w:r w:rsidR="003E71ED" w:rsidRPr="009C288A">
        <w:rPr>
          <w:rFonts w:ascii="Times New Roman" w:hAnsi="Times New Roman" w:cs="Times New Roman"/>
          <w:sz w:val="24"/>
          <w:szCs w:val="24"/>
        </w:rPr>
        <w:t>_</w:t>
      </w:r>
      <w:r w:rsidR="00F5252F" w:rsidRPr="009C288A">
        <w:rPr>
          <w:rFonts w:ascii="Times New Roman" w:hAnsi="Times New Roman" w:cs="Times New Roman"/>
          <w:sz w:val="24"/>
          <w:szCs w:val="24"/>
        </w:rPr>
        <w:t xml:space="preserve"> )   </w:t>
      </w:r>
      <w:r w:rsidR="003E71ED" w:rsidRPr="009C288A">
        <w:rPr>
          <w:rFonts w:ascii="Times New Roman" w:hAnsi="Times New Roman" w:cs="Times New Roman"/>
          <w:sz w:val="24"/>
          <w:szCs w:val="24"/>
        </w:rPr>
        <w:t xml:space="preserve"> рублей.</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(меньшее из значений по </w:t>
      </w:r>
      <w:hyperlink w:anchor="P722" w:history="1">
        <w:r w:rsidRPr="009C288A">
          <w:rPr>
            <w:rStyle w:val="a3"/>
            <w:rFonts w:ascii="Times New Roman" w:hAnsi="Times New Roman" w:cs="Times New Roman"/>
            <w:color w:val="auto"/>
            <w:sz w:val="24"/>
            <w:szCs w:val="24"/>
          </w:rPr>
          <w:t>строке</w:t>
        </w:r>
      </w:hyperlink>
      <w:r w:rsidRPr="009C288A">
        <w:rPr>
          <w:rFonts w:ascii="Times New Roman" w:hAnsi="Times New Roman" w:cs="Times New Roman"/>
          <w:sz w:val="24"/>
          <w:szCs w:val="24"/>
        </w:rPr>
        <w:t xml:space="preserve"> </w:t>
      </w:r>
      <w:r w:rsidR="003E71ED" w:rsidRPr="009C288A">
        <w:rPr>
          <w:rFonts w:ascii="Times New Roman" w:hAnsi="Times New Roman" w:cs="Times New Roman"/>
          <w:sz w:val="24"/>
          <w:szCs w:val="24"/>
        </w:rPr>
        <w:t>«</w:t>
      </w:r>
      <w:r w:rsidRPr="009C288A">
        <w:rPr>
          <w:rFonts w:ascii="Times New Roman" w:hAnsi="Times New Roman" w:cs="Times New Roman"/>
          <w:sz w:val="24"/>
          <w:szCs w:val="24"/>
        </w:rPr>
        <w:t>Итого</w:t>
      </w:r>
      <w:r w:rsidR="003E71ED" w:rsidRPr="009C288A">
        <w:rPr>
          <w:rFonts w:ascii="Times New Roman" w:hAnsi="Times New Roman" w:cs="Times New Roman"/>
          <w:sz w:val="24"/>
          <w:szCs w:val="24"/>
        </w:rPr>
        <w:t>»</w:t>
      </w:r>
      <w:r w:rsidRPr="009C288A">
        <w:rPr>
          <w:rFonts w:ascii="Times New Roman" w:hAnsi="Times New Roman" w:cs="Times New Roman"/>
          <w:sz w:val="24"/>
          <w:szCs w:val="24"/>
        </w:rPr>
        <w:t xml:space="preserve"> по </w:t>
      </w:r>
      <w:hyperlink w:anchor="P701" w:history="1">
        <w:r w:rsidRPr="009C288A">
          <w:rPr>
            <w:rStyle w:val="a3"/>
            <w:rFonts w:ascii="Times New Roman" w:hAnsi="Times New Roman" w:cs="Times New Roman"/>
            <w:color w:val="auto"/>
            <w:sz w:val="24"/>
            <w:szCs w:val="24"/>
          </w:rPr>
          <w:t>графам 6</w:t>
        </w:r>
      </w:hyperlink>
      <w:r w:rsidRPr="009C288A">
        <w:rPr>
          <w:rFonts w:ascii="Times New Roman" w:hAnsi="Times New Roman" w:cs="Times New Roman"/>
          <w:sz w:val="24"/>
          <w:szCs w:val="24"/>
        </w:rPr>
        <w:t xml:space="preserve"> и </w:t>
      </w:r>
      <w:hyperlink w:anchor="P702" w:history="1">
        <w:r w:rsidRPr="009C288A">
          <w:rPr>
            <w:rStyle w:val="a3"/>
            <w:rFonts w:ascii="Times New Roman" w:hAnsi="Times New Roman" w:cs="Times New Roman"/>
            <w:color w:val="auto"/>
            <w:sz w:val="24"/>
            <w:szCs w:val="24"/>
          </w:rPr>
          <w:t>7</w:t>
        </w:r>
      </w:hyperlink>
      <w:r w:rsidRPr="009C288A">
        <w:rPr>
          <w:rFonts w:ascii="Times New Roman" w:hAnsi="Times New Roman" w:cs="Times New Roman"/>
          <w:sz w:val="24"/>
          <w:szCs w:val="24"/>
        </w:rPr>
        <w:t xml:space="preserve"> таблицы)</w:t>
      </w:r>
    </w:p>
    <w:p w:rsidR="009320E2" w:rsidRPr="009C288A" w:rsidRDefault="009320E2" w:rsidP="009320E2">
      <w:pPr>
        <w:pStyle w:val="ConsPlusNonformat"/>
        <w:rPr>
          <w:rFonts w:ascii="Times New Roman" w:hAnsi="Times New Roman" w:cs="Times New Roman"/>
          <w:sz w:val="24"/>
          <w:szCs w:val="24"/>
        </w:rPr>
      </w:pP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организации/</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индивидуальный предприниматель   ___________________ /___________________/</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w:t>
      </w:r>
      <w:r w:rsidR="00F5252F"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(подпись)              (Ф.И.О.)</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___________________ /___________________/</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w:t>
      </w:r>
      <w:r w:rsidR="00F5252F"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(подпись)              (Ф.И.О.)</w:t>
      </w:r>
    </w:p>
    <w:p w:rsidR="00B6069A" w:rsidRPr="009C288A" w:rsidRDefault="009320E2" w:rsidP="001A67B8">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w:t>
      </w:r>
      <w:r w:rsidR="00F5252F" w:rsidRPr="009C288A">
        <w:rPr>
          <w:rFonts w:ascii="Times New Roman" w:hAnsi="Times New Roman" w:cs="Times New Roman"/>
          <w:sz w:val="24"/>
          <w:szCs w:val="24"/>
        </w:rPr>
        <w:t xml:space="preserve">М.П. </w:t>
      </w:r>
      <w:r w:rsidRPr="009C288A">
        <w:rPr>
          <w:rFonts w:ascii="Times New Roman" w:hAnsi="Times New Roman" w:cs="Times New Roman"/>
          <w:sz w:val="24"/>
          <w:szCs w:val="24"/>
        </w:rPr>
        <w:t>(заверяется при наличии печати)</w:t>
      </w:r>
      <w:r w:rsidR="001A67B8" w:rsidRPr="009C288A">
        <w:rPr>
          <w:rFonts w:ascii="Times New Roman" w:hAnsi="Times New Roman" w:cs="Times New Roman"/>
          <w:sz w:val="24"/>
          <w:szCs w:val="24"/>
        </w:rPr>
        <w:t xml:space="preserve"> </w:t>
      </w:r>
      <w:r w:rsidR="00B6069A" w:rsidRPr="009C288A">
        <w:rPr>
          <w:rFonts w:ascii="Times New Roman" w:hAnsi="Times New Roman" w:cs="Times New Roman"/>
          <w:sz w:val="24"/>
          <w:szCs w:val="24"/>
        </w:rPr>
        <w:t>.</w:t>
      </w:r>
      <w:r w:rsidR="00B6069A" w:rsidRPr="009C288A">
        <w:rPr>
          <w:rFonts w:ascii="Times New Roman" w:hAnsi="Times New Roman" w:cs="Times New Roman"/>
          <w:sz w:val="24"/>
          <w:szCs w:val="24"/>
        </w:rPr>
        <w:br w:type="page"/>
      </w:r>
    </w:p>
    <w:p w:rsidR="00D61265" w:rsidRPr="009C288A" w:rsidRDefault="00D61265" w:rsidP="00B6069A">
      <w:pPr>
        <w:pStyle w:val="ConsPlusNonformat"/>
        <w:jc w:val="both"/>
        <w:rPr>
          <w:rFonts w:ascii="Times New Roman" w:hAnsi="Times New Roman" w:cs="Times New Roman"/>
          <w:sz w:val="24"/>
          <w:szCs w:val="24"/>
        </w:rPr>
        <w:sectPr w:rsidR="00D61265" w:rsidRPr="009C288A" w:rsidSect="002C4A0D">
          <w:pgSz w:w="11906" w:h="16838"/>
          <w:pgMar w:top="709" w:right="567" w:bottom="1134" w:left="1134" w:header="708" w:footer="708" w:gutter="0"/>
          <w:cols w:space="708"/>
          <w:docGrid w:linePitch="360"/>
        </w:sectPr>
      </w:pPr>
    </w:p>
    <w:p w:rsidR="00D61265" w:rsidRPr="009C288A" w:rsidRDefault="00D61265" w:rsidP="00D61265">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r w:rsidRPr="009C288A">
        <w:rPr>
          <w:rStyle w:val="FontStyle13"/>
          <w:b w:val="0"/>
          <w:sz w:val="18"/>
          <w:szCs w:val="18"/>
        </w:rPr>
        <w:lastRenderedPageBreak/>
        <w:t xml:space="preserve">                                                                     </w:t>
      </w:r>
      <w:r w:rsidRPr="009C288A">
        <w:rPr>
          <w:rFonts w:ascii="Times New Roman" w:eastAsia="Times New Roman" w:hAnsi="Times New Roman" w:cs="Times New Roman"/>
          <w:bCs/>
          <w:sz w:val="18"/>
          <w:lang w:eastAsia="ru-RU"/>
        </w:rPr>
        <w:t xml:space="preserve">Приложение № </w:t>
      </w:r>
      <w:r w:rsidR="001A67B8" w:rsidRPr="009C288A">
        <w:rPr>
          <w:rFonts w:ascii="Times New Roman" w:eastAsia="Times New Roman" w:hAnsi="Times New Roman" w:cs="Times New Roman"/>
          <w:bCs/>
          <w:sz w:val="18"/>
          <w:lang w:eastAsia="ru-RU"/>
        </w:rPr>
        <w:t>3</w:t>
      </w:r>
    </w:p>
    <w:p w:rsidR="00D61265" w:rsidRPr="009C288A" w:rsidRDefault="00D61265" w:rsidP="001A67B8">
      <w:pPr>
        <w:spacing w:after="0" w:line="240" w:lineRule="auto"/>
        <w:ind w:left="5670"/>
        <w:rPr>
          <w:rFonts w:ascii="Times New Roman" w:eastAsia="Times New Roman" w:hAnsi="Times New Roman" w:cs="Times New Roman"/>
          <w:bCs/>
          <w:sz w:val="18"/>
          <w:szCs w:val="18"/>
          <w:lang w:eastAsia="ru-RU"/>
        </w:rPr>
      </w:pPr>
      <w:r w:rsidRPr="009C288A">
        <w:rPr>
          <w:rFonts w:ascii="Times New Roman" w:eastAsia="Times New Roman" w:hAnsi="Times New Roman" w:cs="Times New Roman"/>
          <w:bCs/>
          <w:sz w:val="18"/>
          <w:szCs w:val="1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1A67B8" w:rsidRPr="009C288A" w:rsidRDefault="001A67B8" w:rsidP="001A67B8">
      <w:pPr>
        <w:spacing w:after="0" w:line="240" w:lineRule="auto"/>
        <w:ind w:left="5670"/>
        <w:rPr>
          <w:rFonts w:ascii="Times New Roman" w:eastAsia="Times New Roman" w:hAnsi="Times New Roman" w:cs="Times New Roman"/>
          <w:bCs/>
          <w:sz w:val="18"/>
          <w:szCs w:val="18"/>
          <w:lang w:eastAsia="ru-RU"/>
        </w:rPr>
      </w:pPr>
    </w:p>
    <w:p w:rsidR="001A67B8" w:rsidRPr="009C288A" w:rsidRDefault="001A67B8" w:rsidP="001A67B8">
      <w:pPr>
        <w:spacing w:after="0" w:line="240" w:lineRule="auto"/>
        <w:ind w:left="5670"/>
        <w:rPr>
          <w:rFonts w:ascii="Times New Roman" w:eastAsia="Times New Roman" w:hAnsi="Times New Roman" w:cs="Times New Roman"/>
          <w:bCs/>
          <w:sz w:val="24"/>
          <w:szCs w:val="24"/>
          <w:lang w:eastAsia="ru-RU"/>
        </w:rPr>
      </w:pPr>
    </w:p>
    <w:p w:rsidR="001A67B8" w:rsidRPr="009C288A" w:rsidRDefault="001A67B8" w:rsidP="001A67B8">
      <w:pPr>
        <w:spacing w:after="0" w:line="240" w:lineRule="auto"/>
        <w:ind w:left="5670"/>
        <w:rPr>
          <w:rFonts w:ascii="Times New Roman" w:eastAsia="Times New Roman" w:hAnsi="Times New Roman" w:cs="Times New Roman"/>
          <w:bCs/>
          <w:sz w:val="24"/>
          <w:szCs w:val="24"/>
          <w:lang w:eastAsia="ru-RU"/>
        </w:rPr>
      </w:pPr>
    </w:p>
    <w:p w:rsidR="00497870" w:rsidRPr="009C288A" w:rsidRDefault="00497870" w:rsidP="00497870">
      <w:pPr>
        <w:pStyle w:val="ConsPlusNormal"/>
        <w:jc w:val="center"/>
        <w:rPr>
          <w:rFonts w:ascii="Times New Roman" w:hAnsi="Times New Roman" w:cs="Times New Roman"/>
          <w:b/>
          <w:sz w:val="24"/>
          <w:szCs w:val="24"/>
        </w:rPr>
      </w:pPr>
      <w:r w:rsidRPr="009C288A">
        <w:rPr>
          <w:rFonts w:ascii="Times New Roman" w:hAnsi="Times New Roman" w:cs="Times New Roman"/>
          <w:b/>
          <w:sz w:val="24"/>
          <w:szCs w:val="24"/>
        </w:rPr>
        <w:t>АНКЕТА ПОЛУЧАТЕЛЯ ПОДДЕРЖКИ</w:t>
      </w:r>
    </w:p>
    <w:p w:rsidR="00497870" w:rsidRPr="009C288A" w:rsidRDefault="00497870" w:rsidP="00497870">
      <w:pPr>
        <w:pStyle w:val="ConsPlusNormal"/>
        <w:jc w:val="both"/>
        <w:rPr>
          <w:rFonts w:ascii="Times New Roman" w:hAnsi="Times New Roman" w:cs="Times New Roman"/>
          <w:sz w:val="24"/>
          <w:szCs w:val="24"/>
        </w:rPr>
      </w:pP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 Общая информация о субъекте малого и среднего</w:t>
      </w: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предпринимательства - получателе поддержки</w:t>
      </w:r>
    </w:p>
    <w:p w:rsidR="00497870" w:rsidRPr="009C288A" w:rsidRDefault="00497870" w:rsidP="00497870">
      <w:pPr>
        <w:pStyle w:val="ConsPlusNormal"/>
        <w:jc w:val="both"/>
        <w:rPr>
          <w:rFonts w:ascii="Times New Roman" w:hAnsi="Times New Roman" w:cs="Times New Roman"/>
          <w:sz w:val="24"/>
          <w:szCs w:val="24"/>
        </w:rPr>
      </w:pPr>
    </w:p>
    <w:p w:rsidR="0033047B" w:rsidRPr="009C288A" w:rsidRDefault="00497870"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________________________________________________________________________________ </w:t>
      </w:r>
      <w:r w:rsidR="0033047B" w:rsidRPr="009C288A">
        <w:rPr>
          <w:rFonts w:ascii="Times New Roman" w:hAnsi="Times New Roman" w:cs="Times New Roman"/>
          <w:sz w:val="24"/>
          <w:szCs w:val="24"/>
        </w:rPr>
        <w:t>полное наименование субъекта малого или среднего предпринимательства)</w:t>
      </w:r>
    </w:p>
    <w:p w:rsidR="00497870"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Д</w:t>
      </w:r>
      <w:r w:rsidR="00497870" w:rsidRPr="009C288A">
        <w:rPr>
          <w:rFonts w:ascii="Times New Roman" w:hAnsi="Times New Roman" w:cs="Times New Roman"/>
          <w:sz w:val="24"/>
          <w:szCs w:val="24"/>
        </w:rPr>
        <w:t>ата оказания поддержки</w:t>
      </w:r>
      <w:r w:rsidRPr="009C288A">
        <w:rPr>
          <w:rFonts w:ascii="Times New Roman" w:hAnsi="Times New Roman" w:cs="Times New Roman"/>
          <w:sz w:val="24"/>
          <w:szCs w:val="24"/>
        </w:rPr>
        <w:t xml:space="preserve"> _________________________________________________________</w:t>
      </w:r>
    </w:p>
    <w:p w:rsidR="00497870" w:rsidRPr="009C288A" w:rsidRDefault="00497870"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   __________________________</w:t>
      </w:r>
      <w:r w:rsidR="0033047B" w:rsidRPr="009C288A">
        <w:rPr>
          <w:rFonts w:ascii="Times New Roman" w:hAnsi="Times New Roman" w:cs="Times New Roman"/>
          <w:sz w:val="24"/>
          <w:szCs w:val="24"/>
        </w:rPr>
        <w:t>______</w:t>
      </w:r>
      <w:r w:rsidRPr="009C288A">
        <w:rPr>
          <w:rFonts w:ascii="Times New Roman" w:hAnsi="Times New Roman" w:cs="Times New Roman"/>
          <w:sz w:val="24"/>
          <w:szCs w:val="24"/>
        </w:rPr>
        <w:t>____________</w:t>
      </w:r>
    </w:p>
    <w:p w:rsidR="00497870"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ИНН получателя поддержки _________________________</w:t>
      </w:r>
      <w:r w:rsidR="00497870"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w:t>
      </w:r>
      <w:r w:rsidR="00497870" w:rsidRPr="009C288A">
        <w:rPr>
          <w:rFonts w:ascii="Times New Roman" w:hAnsi="Times New Roman" w:cs="Times New Roman"/>
          <w:sz w:val="24"/>
          <w:szCs w:val="24"/>
        </w:rPr>
        <w:t>отчетный год</w:t>
      </w:r>
      <w:r w:rsidRPr="009C288A">
        <w:rPr>
          <w:rFonts w:ascii="Times New Roman" w:hAnsi="Times New Roman" w:cs="Times New Roman"/>
          <w:sz w:val="24"/>
          <w:szCs w:val="24"/>
        </w:rPr>
        <w:t xml:space="preserve"> ________________</w:t>
      </w:r>
    </w:p>
    <w:p w:rsidR="0033047B"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Р</w:t>
      </w:r>
      <w:r w:rsidR="00497870" w:rsidRPr="009C288A">
        <w:rPr>
          <w:rFonts w:ascii="Times New Roman" w:hAnsi="Times New Roman" w:cs="Times New Roman"/>
          <w:sz w:val="24"/>
          <w:szCs w:val="24"/>
        </w:rPr>
        <w:t xml:space="preserve">ежим налогообложения получателя </w:t>
      </w:r>
      <w:r w:rsidRPr="009C288A">
        <w:rPr>
          <w:rFonts w:ascii="Times New Roman" w:hAnsi="Times New Roman" w:cs="Times New Roman"/>
          <w:sz w:val="24"/>
          <w:szCs w:val="24"/>
        </w:rPr>
        <w:t>________________________________________________</w:t>
      </w:r>
      <w:r w:rsidR="00497870" w:rsidRPr="009C288A">
        <w:rPr>
          <w:rFonts w:ascii="Times New Roman" w:hAnsi="Times New Roman" w:cs="Times New Roman"/>
          <w:sz w:val="24"/>
          <w:szCs w:val="24"/>
        </w:rPr>
        <w:t xml:space="preserve"> </w:t>
      </w:r>
    </w:p>
    <w:p w:rsidR="00497870"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С</w:t>
      </w:r>
      <w:r w:rsidR="00497870" w:rsidRPr="009C288A">
        <w:rPr>
          <w:rFonts w:ascii="Times New Roman" w:hAnsi="Times New Roman" w:cs="Times New Roman"/>
          <w:sz w:val="24"/>
          <w:szCs w:val="24"/>
        </w:rPr>
        <w:t>умма оказанной поддержки</w:t>
      </w:r>
      <w:r w:rsidR="00D46F9A" w:rsidRPr="009C288A">
        <w:rPr>
          <w:rFonts w:ascii="Times New Roman" w:hAnsi="Times New Roman" w:cs="Times New Roman"/>
          <w:sz w:val="24"/>
          <w:szCs w:val="24"/>
        </w:rPr>
        <w:t xml:space="preserve"> ___________ </w:t>
      </w:r>
      <w:r w:rsidR="00497870" w:rsidRPr="009C288A">
        <w:rPr>
          <w:rFonts w:ascii="Times New Roman" w:hAnsi="Times New Roman" w:cs="Times New Roman"/>
          <w:sz w:val="24"/>
          <w:szCs w:val="24"/>
        </w:rPr>
        <w:t xml:space="preserve"> тыс. руб</w:t>
      </w:r>
      <w:r w:rsidR="00D46F9A" w:rsidRPr="009C288A">
        <w:rPr>
          <w:rFonts w:ascii="Times New Roman" w:hAnsi="Times New Roman" w:cs="Times New Roman"/>
          <w:sz w:val="24"/>
          <w:szCs w:val="24"/>
        </w:rPr>
        <w:t>лей</w:t>
      </w:r>
    </w:p>
    <w:p w:rsidR="00497870" w:rsidRPr="009C288A" w:rsidRDefault="00D46F9A"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О</w:t>
      </w:r>
      <w:r w:rsidR="00497870" w:rsidRPr="009C288A">
        <w:rPr>
          <w:rFonts w:ascii="Times New Roman" w:hAnsi="Times New Roman" w:cs="Times New Roman"/>
          <w:sz w:val="24"/>
          <w:szCs w:val="24"/>
        </w:rPr>
        <w:t xml:space="preserve">сновной вид деятельности по </w:t>
      </w:r>
      <w:hyperlink r:id="rId22" w:history="1">
        <w:r w:rsidR="00497870" w:rsidRPr="009C288A">
          <w:rPr>
            <w:rFonts w:ascii="Times New Roman" w:hAnsi="Times New Roman" w:cs="Times New Roman"/>
            <w:sz w:val="24"/>
            <w:szCs w:val="24"/>
          </w:rPr>
          <w:t>ОКВЭД</w:t>
        </w:r>
      </w:hyperlink>
      <w:r w:rsidRPr="009C288A">
        <w:rPr>
          <w:rFonts w:ascii="Times New Roman" w:hAnsi="Times New Roman" w:cs="Times New Roman"/>
          <w:sz w:val="24"/>
          <w:szCs w:val="24"/>
        </w:rPr>
        <w:t xml:space="preserve"> (цифрами и прописью) ______________________ по</w:t>
      </w:r>
      <w:r w:rsidR="00497870" w:rsidRPr="009C288A">
        <w:rPr>
          <w:rFonts w:ascii="Times New Roman" w:hAnsi="Times New Roman" w:cs="Times New Roman"/>
          <w:sz w:val="24"/>
          <w:szCs w:val="24"/>
        </w:rPr>
        <w:t xml:space="preserve"> котором</w:t>
      </w:r>
      <w:r w:rsidRPr="009C288A">
        <w:rPr>
          <w:rFonts w:ascii="Times New Roman" w:hAnsi="Times New Roman" w:cs="Times New Roman"/>
          <w:sz w:val="24"/>
          <w:szCs w:val="24"/>
        </w:rPr>
        <w:t>у</w:t>
      </w:r>
      <w:r w:rsidR="00497870" w:rsidRPr="009C288A">
        <w:rPr>
          <w:rFonts w:ascii="Times New Roman" w:hAnsi="Times New Roman" w:cs="Times New Roman"/>
          <w:sz w:val="24"/>
          <w:szCs w:val="24"/>
        </w:rPr>
        <w:t xml:space="preserve"> оказана поддержка</w:t>
      </w:r>
    </w:p>
    <w:p w:rsidR="00497870" w:rsidRPr="009C288A" w:rsidRDefault="00497870" w:rsidP="00497870">
      <w:pPr>
        <w:pStyle w:val="ConsPlusNormal"/>
        <w:jc w:val="both"/>
        <w:rPr>
          <w:rFonts w:ascii="Times New Roman" w:hAnsi="Times New Roman" w:cs="Times New Roman"/>
          <w:sz w:val="24"/>
          <w:szCs w:val="24"/>
        </w:rPr>
      </w:pP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II. Основные финансово-экономические показатели субъекта</w:t>
      </w: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малого и среднего предпринимательства - получателя поддержки</w:t>
      </w:r>
    </w:p>
    <w:p w:rsidR="00497870" w:rsidRPr="009C288A" w:rsidRDefault="00497870" w:rsidP="004978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11"/>
        <w:gridCol w:w="1247"/>
        <w:gridCol w:w="1361"/>
        <w:gridCol w:w="1361"/>
        <w:gridCol w:w="1361"/>
        <w:gridCol w:w="1361"/>
      </w:tblGrid>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N п/п</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Наименование показателя</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Единица измерения</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(год, предшествующий оказанию поддержки)</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(год оказания поддержки)</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(первый год после оказания поддержки)</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(второй год после оказания поддержки)</w:t>
            </w: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1.</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Выручка от реализации товаров (работ, услуг) без учета НДС</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2.</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Отгружено товаров собственного производства (выполнено работ и услуг собственными силами)</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3.</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 xml:space="preserve">География поставок (количество субъектов Российской </w:t>
            </w:r>
            <w:r w:rsidRPr="009C288A">
              <w:rPr>
                <w:rFonts w:ascii="Times New Roman" w:hAnsi="Times New Roman" w:cs="Times New Roman"/>
                <w:szCs w:val="22"/>
              </w:rPr>
              <w:lastRenderedPageBreak/>
              <w:t>Федерации, в которые осуществляются поставки товаров, работ, услуг)</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lastRenderedPageBreak/>
              <w:t>ед.</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lastRenderedPageBreak/>
              <w:t>4.</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Номенклатура производимой продукции (работ, услуг)</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ед.</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5.</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Среднесписочная численность работников (без внешних совместителей)</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чел.</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6.</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Среднемесячная начисленная заработная плата работников</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7.</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8.</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Инвестиции в основной капитал, всего:</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8.1.</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в том числе привлеченные заемные (кредитные) средства</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8.1.1.</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из них - привлечено в рамках программ государственной поддержки</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bl>
    <w:p w:rsidR="00497870" w:rsidRPr="009C288A" w:rsidRDefault="00497870" w:rsidP="00497870">
      <w:pPr>
        <w:pStyle w:val="ConsPlusNormal"/>
        <w:jc w:val="both"/>
        <w:rPr>
          <w:rFonts w:ascii="Times New Roman" w:hAnsi="Times New Roman" w:cs="Times New Roman"/>
          <w:sz w:val="24"/>
          <w:szCs w:val="24"/>
        </w:rPr>
      </w:pPr>
    </w:p>
    <w:p w:rsidR="00302ED0" w:rsidRPr="009C288A" w:rsidRDefault="00302ED0" w:rsidP="00497870">
      <w:pPr>
        <w:pStyle w:val="ConsPlusNormal"/>
        <w:jc w:val="center"/>
        <w:rPr>
          <w:rFonts w:ascii="Times New Roman" w:hAnsi="Times New Roman" w:cs="Times New Roman"/>
          <w:sz w:val="24"/>
          <w:szCs w:val="24"/>
        </w:rPr>
      </w:pPr>
    </w:p>
    <w:p w:rsidR="00497870" w:rsidRPr="009C288A" w:rsidRDefault="00302ED0" w:rsidP="00497870">
      <w:pPr>
        <w:pStyle w:val="ConsPlusNonformat"/>
        <w:jc w:val="both"/>
        <w:rPr>
          <w:rFonts w:ascii="Times New Roman" w:hAnsi="Times New Roman" w:cs="Times New Roman"/>
          <w:sz w:val="26"/>
          <w:szCs w:val="26"/>
        </w:rPr>
      </w:pPr>
      <w:r w:rsidRPr="009C288A">
        <w:rPr>
          <w:rFonts w:ascii="Times New Roman" w:hAnsi="Times New Roman" w:cs="Times New Roman"/>
          <w:sz w:val="26"/>
          <w:szCs w:val="26"/>
        </w:rPr>
        <w:t>Руководитель организации</w:t>
      </w:r>
      <w:r w:rsidR="00497870" w:rsidRPr="009C288A">
        <w:rPr>
          <w:rFonts w:ascii="Times New Roman" w:hAnsi="Times New Roman" w:cs="Times New Roman"/>
          <w:sz w:val="26"/>
          <w:szCs w:val="26"/>
        </w:rPr>
        <w:t xml:space="preserve"> /_______________/ </w:t>
      </w:r>
      <w:r w:rsidRPr="009C288A">
        <w:rPr>
          <w:rFonts w:ascii="Times New Roman" w:hAnsi="Times New Roman" w:cs="Times New Roman"/>
          <w:sz w:val="26"/>
          <w:szCs w:val="26"/>
        </w:rPr>
        <w:t>/____________</w:t>
      </w:r>
      <w:r w:rsidR="00497870" w:rsidRPr="009C288A">
        <w:rPr>
          <w:rFonts w:ascii="Times New Roman" w:hAnsi="Times New Roman" w:cs="Times New Roman"/>
          <w:sz w:val="26"/>
          <w:szCs w:val="26"/>
        </w:rPr>
        <w:t>_/</w:t>
      </w:r>
      <w:r w:rsidRPr="009C288A">
        <w:rPr>
          <w:rFonts w:ascii="Times New Roman" w:hAnsi="Times New Roman" w:cs="Times New Roman"/>
          <w:sz w:val="26"/>
          <w:szCs w:val="26"/>
        </w:rPr>
        <w:t xml:space="preserve"> ___________________</w:t>
      </w:r>
    </w:p>
    <w:p w:rsidR="00497870" w:rsidRPr="009C288A" w:rsidRDefault="00302ED0" w:rsidP="00497870">
      <w:pPr>
        <w:pStyle w:val="ConsPlusNonformat"/>
        <w:jc w:val="both"/>
        <w:rPr>
          <w:rFonts w:ascii="Times New Roman" w:hAnsi="Times New Roman" w:cs="Times New Roman"/>
        </w:rPr>
      </w:pPr>
      <w:r w:rsidRPr="009C288A">
        <w:rPr>
          <w:rFonts w:ascii="Times New Roman" w:hAnsi="Times New Roman" w:cs="Times New Roman"/>
        </w:rPr>
        <w:t xml:space="preserve">                                                                        (должность)                       </w:t>
      </w:r>
      <w:r w:rsidR="00497870" w:rsidRPr="009C288A">
        <w:rPr>
          <w:rFonts w:ascii="Times New Roman" w:hAnsi="Times New Roman" w:cs="Times New Roman"/>
        </w:rPr>
        <w:t xml:space="preserve"> (подпись)        </w:t>
      </w:r>
      <w:r w:rsidRPr="009C288A">
        <w:rPr>
          <w:rFonts w:ascii="Times New Roman" w:hAnsi="Times New Roman" w:cs="Times New Roman"/>
        </w:rPr>
        <w:t xml:space="preserve">       </w:t>
      </w:r>
      <w:r w:rsidR="00497870" w:rsidRPr="009C288A">
        <w:rPr>
          <w:rFonts w:ascii="Times New Roman" w:hAnsi="Times New Roman" w:cs="Times New Roman"/>
        </w:rPr>
        <w:t xml:space="preserve">  (расшифровка подписи)</w:t>
      </w:r>
    </w:p>
    <w:p w:rsidR="00302ED0" w:rsidRPr="009C288A" w:rsidRDefault="00302ED0" w:rsidP="00497870">
      <w:pPr>
        <w:pStyle w:val="ConsPlusNonformat"/>
        <w:jc w:val="both"/>
        <w:rPr>
          <w:rFonts w:ascii="Times New Roman" w:hAnsi="Times New Roman" w:cs="Times New Roman"/>
          <w:sz w:val="26"/>
          <w:szCs w:val="26"/>
        </w:rPr>
      </w:pPr>
    </w:p>
    <w:p w:rsidR="00302ED0" w:rsidRPr="009C288A" w:rsidRDefault="00497870" w:rsidP="00497870">
      <w:pPr>
        <w:pStyle w:val="ConsPlusNonformat"/>
        <w:jc w:val="both"/>
        <w:rPr>
          <w:rFonts w:ascii="Times New Roman" w:hAnsi="Times New Roman" w:cs="Times New Roman"/>
          <w:sz w:val="24"/>
          <w:szCs w:val="24"/>
        </w:rPr>
      </w:pPr>
      <w:r w:rsidRPr="009C288A">
        <w:rPr>
          <w:rFonts w:ascii="Times New Roman" w:hAnsi="Times New Roman" w:cs="Times New Roman"/>
          <w:sz w:val="26"/>
          <w:szCs w:val="26"/>
        </w:rPr>
        <w:t>индивидуальный предприниматель</w:t>
      </w:r>
    </w:p>
    <w:p w:rsidR="00302ED0" w:rsidRPr="009C288A" w:rsidRDefault="00302ED0" w:rsidP="00497870">
      <w:pPr>
        <w:pStyle w:val="ConsPlusNonformat"/>
        <w:jc w:val="both"/>
        <w:rPr>
          <w:rFonts w:ascii="Times New Roman" w:hAnsi="Times New Roman" w:cs="Times New Roman"/>
          <w:sz w:val="24"/>
          <w:szCs w:val="24"/>
        </w:rPr>
      </w:pPr>
    </w:p>
    <w:p w:rsidR="00302ED0" w:rsidRPr="009C288A" w:rsidRDefault="00302ED0" w:rsidP="00497870">
      <w:pPr>
        <w:pStyle w:val="ConsPlusNonformat"/>
        <w:jc w:val="both"/>
        <w:rPr>
          <w:rFonts w:ascii="Times New Roman" w:hAnsi="Times New Roman" w:cs="Times New Roman"/>
          <w:sz w:val="24"/>
          <w:szCs w:val="24"/>
        </w:rPr>
      </w:pPr>
    </w:p>
    <w:p w:rsidR="00302ED0" w:rsidRPr="009C288A" w:rsidRDefault="00302ED0" w:rsidP="00497870">
      <w:pPr>
        <w:pStyle w:val="ConsPlusNonformat"/>
        <w:jc w:val="both"/>
        <w:rPr>
          <w:rFonts w:ascii="Times New Roman" w:hAnsi="Times New Roman" w:cs="Times New Roman"/>
          <w:sz w:val="24"/>
          <w:szCs w:val="24"/>
        </w:rPr>
      </w:pPr>
    </w:p>
    <w:p w:rsidR="00497870" w:rsidRPr="009C288A" w:rsidRDefault="00302ED0" w:rsidP="00497870">
      <w:pPr>
        <w:pStyle w:val="ConsPlusNonformat"/>
        <w:jc w:val="both"/>
        <w:rPr>
          <w:rFonts w:ascii="Times New Roman" w:hAnsi="Times New Roman" w:cs="Times New Roman"/>
          <w:sz w:val="24"/>
          <w:szCs w:val="24"/>
        </w:rPr>
      </w:pPr>
      <w:r w:rsidRPr="009C288A">
        <w:rPr>
          <w:rFonts w:ascii="Times New Roman" w:hAnsi="Times New Roman" w:cs="Times New Roman"/>
        </w:rPr>
        <w:t xml:space="preserve">М.П.   </w:t>
      </w:r>
      <w:r w:rsidR="00497870" w:rsidRPr="009C288A">
        <w:rPr>
          <w:rFonts w:ascii="Times New Roman" w:hAnsi="Times New Roman" w:cs="Times New Roman"/>
        </w:rPr>
        <w:t>(заверяется при наличии печати)</w:t>
      </w:r>
    </w:p>
    <w:p w:rsidR="00497870" w:rsidRPr="009C288A" w:rsidRDefault="00497870" w:rsidP="00497870">
      <w:pPr>
        <w:pStyle w:val="ConsPlusNormal"/>
        <w:jc w:val="both"/>
      </w:pPr>
    </w:p>
    <w:tbl>
      <w:tblPr>
        <w:tblW w:w="9889" w:type="dxa"/>
        <w:tblLook w:val="04A0"/>
      </w:tblPr>
      <w:tblGrid>
        <w:gridCol w:w="4786"/>
        <w:gridCol w:w="5103"/>
      </w:tblGrid>
      <w:tr w:rsidR="00596286" w:rsidRPr="009C288A" w:rsidTr="009320E2">
        <w:tc>
          <w:tcPr>
            <w:tcW w:w="4786" w:type="dxa"/>
          </w:tcPr>
          <w:p w:rsidR="00596286" w:rsidRPr="009C288A" w:rsidRDefault="00596286" w:rsidP="00596286">
            <w:pPr>
              <w:keepNext/>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sidRPr="009C288A">
              <w:rPr>
                <w:rFonts w:ascii="Times New Roman" w:eastAsia="Times New Roman" w:hAnsi="Times New Roman" w:cs="Times New Roman"/>
                <w:sz w:val="24"/>
                <w:szCs w:val="24"/>
                <w:lang w:eastAsia="ru-RU"/>
              </w:rPr>
              <w:lastRenderedPageBreak/>
              <w:br w:type="page"/>
            </w:r>
            <w:r w:rsidRPr="009C288A">
              <w:rPr>
                <w:rFonts w:ascii="Times New Roman" w:eastAsia="Times New Roman" w:hAnsi="Times New Roman" w:cs="Times New Roman"/>
                <w:sz w:val="24"/>
                <w:szCs w:val="24"/>
                <w:lang w:eastAsia="ru-RU"/>
              </w:rPr>
              <w:br w:type="page"/>
            </w:r>
            <w:r w:rsidRPr="009C288A">
              <w:rPr>
                <w:rFonts w:ascii="Times New Roman" w:eastAsia="Times New Roman" w:hAnsi="Times New Roman" w:cs="Times New Roman"/>
                <w:sz w:val="28"/>
                <w:szCs w:val="28"/>
                <w:lang w:eastAsia="ru-RU"/>
              </w:rPr>
              <w:br w:type="page"/>
            </w:r>
          </w:p>
        </w:tc>
        <w:tc>
          <w:tcPr>
            <w:tcW w:w="5103" w:type="dxa"/>
          </w:tcPr>
          <w:p w:rsidR="00596286" w:rsidRPr="009C288A" w:rsidRDefault="00596286" w:rsidP="00596286">
            <w:pPr>
              <w:keepNext/>
              <w:widowControl w:val="0"/>
              <w:autoSpaceDE w:val="0"/>
              <w:autoSpaceDN w:val="0"/>
              <w:adjustRightInd w:val="0"/>
              <w:spacing w:after="0" w:line="240" w:lineRule="auto"/>
              <w:jc w:val="right"/>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18"/>
                <w:szCs w:val="18"/>
                <w:lang w:eastAsia="ru-RU"/>
              </w:rPr>
              <w:t>Приложение № 4</w:t>
            </w:r>
          </w:p>
          <w:p w:rsidR="00596286" w:rsidRPr="009C288A" w:rsidRDefault="00596286" w:rsidP="00B1041F">
            <w:pPr>
              <w:keepNext/>
              <w:widowControl w:val="0"/>
              <w:autoSpaceDE w:val="0"/>
              <w:autoSpaceDN w:val="0"/>
              <w:adjustRightInd w:val="0"/>
              <w:spacing w:after="0" w:line="240" w:lineRule="auto"/>
              <w:ind w:left="1310"/>
              <w:rPr>
                <w:rFonts w:ascii="Times New Roman" w:eastAsia="Times New Roman" w:hAnsi="Times New Roman" w:cs="Times New Roman"/>
                <w:b/>
                <w:snapToGrid w:val="0"/>
                <w:sz w:val="24"/>
                <w:szCs w:val="24"/>
                <w:lang w:eastAsia="ru-RU"/>
              </w:rPr>
            </w:pPr>
            <w:r w:rsidRPr="009C288A">
              <w:rPr>
                <w:rFonts w:ascii="Times New Roman" w:eastAsia="Times New Roman" w:hAnsi="Times New Roman" w:cs="Times New Roman"/>
                <w:snapToGrid w:val="0"/>
                <w:sz w:val="18"/>
                <w:szCs w:val="18"/>
                <w:lang w:eastAsia="ru-RU"/>
              </w:rPr>
              <w:t xml:space="preserve">к </w:t>
            </w:r>
            <w:r w:rsidRPr="009C288A">
              <w:rPr>
                <w:rFonts w:ascii="Times New Roman" w:eastAsia="Times New Roman" w:hAnsi="Times New Roman" w:cs="Times New Roman"/>
                <w:bCs/>
                <w:sz w:val="18"/>
                <w:szCs w:val="18"/>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w:t>
            </w:r>
            <w:r w:rsidR="00B1041F" w:rsidRPr="009C288A">
              <w:rPr>
                <w:rFonts w:ascii="Times New Roman" w:eastAsia="Times New Roman" w:hAnsi="Times New Roman" w:cs="Times New Roman"/>
                <w:bCs/>
                <w:sz w:val="18"/>
                <w:szCs w:val="18"/>
                <w:lang w:eastAsia="ru-RU"/>
              </w:rPr>
              <w:t>м</w:t>
            </w:r>
            <w:r w:rsidRPr="009C288A">
              <w:rPr>
                <w:rFonts w:ascii="Times New Roman" w:eastAsia="Times New Roman" w:hAnsi="Times New Roman" w:cs="Times New Roman"/>
                <w:bCs/>
                <w:sz w:val="18"/>
                <w:szCs w:val="18"/>
                <w:lang w:eastAsia="ru-RU"/>
              </w:rPr>
              <w:t xml:space="preserve"> оборудования в целях создания и (или) развития либо модернизации производства товаров (работ, услуг)</w:t>
            </w:r>
          </w:p>
        </w:tc>
      </w:tr>
    </w:tbl>
    <w:p w:rsidR="00596286" w:rsidRPr="009C288A" w:rsidRDefault="00596286" w:rsidP="00596286">
      <w:pPr>
        <w:widowControl w:val="0"/>
        <w:autoSpaceDE w:val="0"/>
        <w:autoSpaceDN w:val="0"/>
        <w:adjustRightInd w:val="0"/>
        <w:spacing w:after="0" w:line="240" w:lineRule="auto"/>
        <w:ind w:firstLine="540"/>
        <w:jc w:val="both"/>
        <w:rPr>
          <w:rFonts w:ascii="Calibri" w:eastAsia="Times New Roman" w:hAnsi="Calibri" w:cs="Calibri"/>
          <w:sz w:val="20"/>
          <w:szCs w:val="20"/>
          <w:lang w:eastAsia="ru-RU"/>
        </w:rPr>
      </w:pPr>
    </w:p>
    <w:p w:rsidR="00596286" w:rsidRPr="009C288A" w:rsidRDefault="00596286" w:rsidP="00596286">
      <w:pPr>
        <w:widowControl w:val="0"/>
        <w:autoSpaceDE w:val="0"/>
        <w:autoSpaceDN w:val="0"/>
        <w:adjustRightInd w:val="0"/>
        <w:spacing w:after="0" w:line="240" w:lineRule="auto"/>
        <w:ind w:firstLine="540"/>
        <w:jc w:val="both"/>
        <w:rPr>
          <w:rFonts w:ascii="Calibri" w:eastAsia="Times New Roman" w:hAnsi="Calibri" w:cs="Calibri"/>
          <w:sz w:val="20"/>
          <w:szCs w:val="20"/>
          <w:lang w:eastAsia="ru-RU"/>
        </w:rPr>
      </w:pP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Соглашение № _____</w:t>
      </w: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 xml:space="preserve">между администрацией _____________ муниципального образования и субъектом малого и среднего предпринимательства о </w:t>
      </w:r>
      <w:r w:rsidRPr="009C288A">
        <w:rPr>
          <w:rFonts w:ascii="Times New Roman" w:eastAsia="Times New Roman" w:hAnsi="Times New Roman" w:cs="Times New Roman"/>
          <w:b/>
          <w:bCs/>
          <w:sz w:val="24"/>
          <w:szCs w:val="24"/>
          <w:lang w:eastAsia="ru-RU"/>
        </w:rPr>
        <w:t>предоставлении субсидий на компенсацию части затрат субъектов малого и среднего предпринимательства, связанных с приобретение</w:t>
      </w:r>
      <w:r w:rsidR="00B1041F" w:rsidRPr="009C288A">
        <w:rPr>
          <w:rFonts w:ascii="Times New Roman" w:eastAsia="Times New Roman" w:hAnsi="Times New Roman" w:cs="Times New Roman"/>
          <w:b/>
          <w:bCs/>
          <w:sz w:val="24"/>
          <w:szCs w:val="24"/>
          <w:lang w:eastAsia="ru-RU"/>
        </w:rPr>
        <w:t>м</w:t>
      </w:r>
      <w:r w:rsidRPr="009C288A">
        <w:rPr>
          <w:rFonts w:ascii="Times New Roman" w:eastAsia="Times New Roman" w:hAnsi="Times New Roman" w:cs="Times New Roman"/>
          <w:b/>
          <w:bCs/>
          <w:sz w:val="24"/>
          <w:szCs w:val="24"/>
          <w:lang w:eastAsia="ru-RU"/>
        </w:rPr>
        <w:t xml:space="preserve"> оборудования в целях создания и (или) развития либо модернизации производства товаров (работ, услуг)</w:t>
      </w: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Администрация _____________________ муниципального района (городского округа) в лице _________________________________________________________________________,</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C288A">
        <w:rPr>
          <w:rFonts w:ascii="Times New Roman" w:eastAsia="Times New Roman" w:hAnsi="Times New Roman" w:cs="Times New Roman"/>
          <w:sz w:val="24"/>
          <w:szCs w:val="24"/>
          <w:lang w:eastAsia="ru-RU"/>
        </w:rPr>
        <w:t>действующего на основании ____________, (наименование нормативного правового акта)</w:t>
      </w:r>
      <w:r w:rsidRPr="009C288A">
        <w:rPr>
          <w:rFonts w:ascii="Times New Roman" w:eastAsia="Times New Roman" w:hAnsi="Times New Roman" w:cs="Times New Roman"/>
          <w:sz w:val="16"/>
          <w:szCs w:val="16"/>
          <w:lang w:eastAsia="ru-RU"/>
        </w:rPr>
        <w:t xml:space="preserve">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именуемый в дальнейшем Администрация, с одной стороны, и _________________________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в лице _________________________________________________________________________, </w:t>
      </w:r>
    </w:p>
    <w:p w:rsidR="00596286" w:rsidRPr="009C288A" w:rsidRDefault="00596286" w:rsidP="00596286">
      <w:pPr>
        <w:widowControl w:val="0"/>
        <w:autoSpaceDE w:val="0"/>
        <w:autoSpaceDN w:val="0"/>
        <w:adjustRightInd w:val="0"/>
        <w:spacing w:after="0" w:line="240" w:lineRule="auto"/>
        <w:jc w:val="both"/>
        <w:rPr>
          <w:rFonts w:ascii="Calibri" w:eastAsia="Times New Roman" w:hAnsi="Calibri" w:cs="Calibri"/>
          <w:sz w:val="20"/>
          <w:szCs w:val="20"/>
          <w:lang w:eastAsia="ru-RU"/>
        </w:rPr>
      </w:pPr>
      <w:r w:rsidRPr="009C288A">
        <w:rPr>
          <w:rFonts w:ascii="Times New Roman" w:eastAsia="Times New Roman" w:hAnsi="Times New Roman" w:cs="Times New Roman"/>
          <w:sz w:val="24"/>
          <w:szCs w:val="24"/>
          <w:lang w:eastAsia="ru-RU"/>
        </w:rPr>
        <w:t>действующего на основании _______________, именуемый в дальнейшем Получатель, с другой стороны, заключили настоящее Соглашение о нижеследующем:</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8" w:name="Par27"/>
      <w:bookmarkEnd w:id="8"/>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1. Предмет Соглашения</w:t>
      </w:r>
    </w:p>
    <w:p w:rsidR="00596286" w:rsidRPr="009C288A" w:rsidRDefault="00596286" w:rsidP="00596286">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596286" w:rsidRPr="009C288A" w:rsidRDefault="00596286" w:rsidP="0059628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1.1. На основании _________________ (наименование нормативного правового акта о предоставлении субсидии) Администрация предоставляет Получателю субсидию на приобретение оборудования, включая затраты на монтаж оборудования, в целях создания и (или) развития и (или)</w:t>
      </w:r>
      <w:r w:rsidR="00B1041F"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24"/>
          <w:szCs w:val="24"/>
          <w:lang w:eastAsia="ru-RU"/>
        </w:rPr>
        <w:t>модернизации производства товаров (работ, услуг) №________от___________20___г. _________________________________</w:t>
      </w:r>
      <w:r w:rsidR="00B1041F" w:rsidRPr="009C288A">
        <w:rPr>
          <w:rFonts w:ascii="Times New Roman" w:eastAsia="Times New Roman" w:hAnsi="Times New Roman" w:cs="Times New Roman"/>
          <w:sz w:val="24"/>
          <w:szCs w:val="24"/>
          <w:lang w:eastAsia="ru-RU"/>
        </w:rPr>
        <w:t>____________</w:t>
      </w:r>
      <w:r w:rsidRPr="009C288A">
        <w:rPr>
          <w:rFonts w:ascii="Times New Roman" w:eastAsia="Times New Roman" w:hAnsi="Times New Roman" w:cs="Times New Roman"/>
          <w:sz w:val="24"/>
          <w:szCs w:val="24"/>
          <w:lang w:eastAsia="ru-RU"/>
        </w:rPr>
        <w:t xml:space="preserve">____ </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C288A">
        <w:rPr>
          <w:rFonts w:ascii="Times New Roman" w:eastAsia="Times New Roman" w:hAnsi="Times New Roman" w:cs="Times New Roman"/>
          <w:sz w:val="24"/>
          <w:szCs w:val="24"/>
          <w:lang w:eastAsia="ru-RU"/>
        </w:rPr>
        <w:t xml:space="preserve">                                              </w:t>
      </w:r>
      <w:r w:rsidR="00B1041F"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16"/>
          <w:szCs w:val="16"/>
          <w:lang w:eastAsia="ru-RU"/>
        </w:rPr>
        <w:t xml:space="preserve">    ( сумма и предмет договора)</w:t>
      </w:r>
    </w:p>
    <w:p w:rsidR="00596286" w:rsidRPr="009C288A" w:rsidRDefault="00596286" w:rsidP="00B1041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C288A">
        <w:rPr>
          <w:rFonts w:ascii="Times New Roman" w:eastAsia="Times New Roman" w:hAnsi="Times New Roman" w:cs="Times New Roman"/>
          <w:sz w:val="24"/>
          <w:szCs w:val="24"/>
          <w:lang w:eastAsia="ru-RU"/>
        </w:rPr>
        <w:t>(далее - субсидия), а Получатель обязуется надлежащим образом исполнять принятые на себя обязательства по настоящему Соглашению.</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_______________ , в пределах в пределах бюджетных средств. </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sz w:val="24"/>
          <w:szCs w:val="24"/>
          <w:lang w:eastAsia="ru-RU"/>
        </w:rPr>
        <w:t>1.3.</w:t>
      </w:r>
      <w:bookmarkStart w:id="9" w:name="Par32"/>
      <w:bookmarkEnd w:id="9"/>
      <w:r w:rsidRPr="009C288A">
        <w:rPr>
          <w:rFonts w:ascii="Times New Roman" w:eastAsia="Times New Roman" w:hAnsi="Times New Roman" w:cs="Times New Roman"/>
          <w:sz w:val="24"/>
          <w:szCs w:val="24"/>
          <w:lang w:eastAsia="ru-RU"/>
        </w:rPr>
        <w:t> Субсидия предоставляется на возмещение затрат субъектов малого и среднего предпринимательства, связанных с приобретение</w:t>
      </w:r>
      <w:r w:rsidR="00D36859" w:rsidRPr="009C288A">
        <w:rPr>
          <w:rFonts w:ascii="Times New Roman" w:eastAsia="Times New Roman" w:hAnsi="Times New Roman" w:cs="Times New Roman"/>
          <w:sz w:val="24"/>
          <w:szCs w:val="24"/>
          <w:lang w:eastAsia="ru-RU"/>
        </w:rPr>
        <w:t>м</w:t>
      </w:r>
      <w:r w:rsidRPr="009C288A">
        <w:rPr>
          <w:rFonts w:ascii="Times New Roman" w:eastAsia="Times New Roman" w:hAnsi="Times New Roman" w:cs="Times New Roman"/>
          <w:sz w:val="24"/>
          <w:szCs w:val="24"/>
          <w:lang w:eastAsia="ru-RU"/>
        </w:rPr>
        <w:t xml:space="preserve"> оборудования, включая затраты на монтаж оборудования, в целях создания и (или) развития, и (или) модернизации производства товаров (работ, услуг), в размере</w:t>
      </w:r>
      <w:r w:rsidR="00D36859" w:rsidRPr="009C288A">
        <w:rPr>
          <w:rFonts w:ascii="Times New Roman" w:eastAsia="Times New Roman" w:hAnsi="Times New Roman" w:cs="Times New Roman"/>
          <w:sz w:val="24"/>
          <w:szCs w:val="24"/>
          <w:lang w:eastAsia="ru-RU"/>
        </w:rPr>
        <w:t>,</w:t>
      </w:r>
      <w:r w:rsidRPr="009C288A">
        <w:rPr>
          <w:rFonts w:ascii="Times New Roman" w:eastAsia="Times New Roman" w:hAnsi="Times New Roman" w:cs="Times New Roman"/>
          <w:sz w:val="24"/>
          <w:szCs w:val="24"/>
          <w:lang w:eastAsia="ru-RU"/>
        </w:rPr>
        <w:t xml:space="preserve"> не </w:t>
      </w:r>
      <w:r w:rsidRPr="0026189D">
        <w:rPr>
          <w:rFonts w:ascii="Times New Roman" w:eastAsia="Times New Roman" w:hAnsi="Times New Roman" w:cs="Times New Roman"/>
          <w:sz w:val="24"/>
          <w:szCs w:val="24"/>
          <w:lang w:eastAsia="ru-RU"/>
        </w:rPr>
        <w:t xml:space="preserve">превышающем </w:t>
      </w:r>
      <w:r w:rsidR="00D36859" w:rsidRPr="0026189D">
        <w:rPr>
          <w:rFonts w:ascii="Times New Roman" w:eastAsia="Times New Roman" w:hAnsi="Times New Roman" w:cs="Times New Roman"/>
          <w:sz w:val="24"/>
          <w:szCs w:val="24"/>
          <w:lang w:eastAsia="ru-RU"/>
        </w:rPr>
        <w:t>500 тыс.</w:t>
      </w:r>
      <w:r w:rsidRPr="0026189D">
        <w:rPr>
          <w:rFonts w:ascii="Times New Roman" w:eastAsia="Times New Roman" w:hAnsi="Times New Roman" w:cs="Times New Roman"/>
          <w:sz w:val="24"/>
          <w:szCs w:val="24"/>
          <w:lang w:eastAsia="ru-RU"/>
        </w:rPr>
        <w:t xml:space="preserve"> рублей и более </w:t>
      </w:r>
      <w:r w:rsidR="00D36859" w:rsidRPr="0026189D">
        <w:rPr>
          <w:rFonts w:ascii="Times New Roman" w:eastAsia="Times New Roman" w:hAnsi="Times New Roman" w:cs="Times New Roman"/>
          <w:sz w:val="24"/>
          <w:szCs w:val="24"/>
          <w:lang w:eastAsia="ru-RU"/>
        </w:rPr>
        <w:t>5</w:t>
      </w:r>
      <w:r w:rsidRPr="0026189D">
        <w:rPr>
          <w:rFonts w:ascii="Times New Roman" w:eastAsia="Times New Roman" w:hAnsi="Times New Roman" w:cs="Times New Roman"/>
          <w:sz w:val="24"/>
          <w:szCs w:val="24"/>
          <w:lang w:eastAsia="ru-RU"/>
        </w:rPr>
        <w:t>0% от фактически произведенных субъектом малого и среднего предпринимательства затрат.</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2. Права и обязанности сторон</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2.1. Администрация предоставляет Получателю субсидию в порядке, установленном в пункте 3 настоящего Соглашения.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39"/>
      <w:bookmarkStart w:id="11" w:name="Par44"/>
      <w:bookmarkEnd w:id="10"/>
      <w:bookmarkEnd w:id="11"/>
      <w:r w:rsidRPr="009C288A">
        <w:rPr>
          <w:rFonts w:ascii="Times New Roman" w:eastAsia="Times New Roman" w:hAnsi="Times New Roman" w:cs="Times New Roman"/>
          <w:sz w:val="24"/>
          <w:szCs w:val="24"/>
          <w:lang w:eastAsia="ru-RU"/>
        </w:rPr>
        <w:t>2.2. Администрация обязуется оказывать консультационную помощь по возникающим вопросам, связанным с реализацией настоящего Соглашения.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2.3. Получатель обязуется выполнять следующие условия:</w:t>
      </w:r>
    </w:p>
    <w:p w:rsidR="00596286" w:rsidRPr="009C288A" w:rsidRDefault="00596286" w:rsidP="00596286">
      <w:pPr>
        <w:widowControl w:val="0"/>
        <w:tabs>
          <w:tab w:val="left" w:pos="1066"/>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 о запрете на приобретение субъектом малого и среднего предпринимательства за счет полученных средств субсидии иностранной валюты, за исключением операций, </w:t>
      </w:r>
      <w:r w:rsidRPr="009C288A">
        <w:rPr>
          <w:rFonts w:ascii="Times New Roman" w:eastAsia="Times New Roman" w:hAnsi="Times New Roman" w:cs="Times New Roman"/>
          <w:sz w:val="24"/>
          <w:szCs w:val="24"/>
          <w:lang w:eastAsia="ru-RU"/>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 и среднего предпринимательства;</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создать не менее ____ рабочих мест;</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Calibri" w:hAnsi="Times New Roman" w:cs="Times New Roman"/>
          <w:spacing w:val="2"/>
          <w:sz w:val="24"/>
          <w:szCs w:val="24"/>
          <w:lang w:eastAsia="ru-RU"/>
        </w:rPr>
      </w:pPr>
      <w:bookmarkStart w:id="12" w:name="Par36"/>
      <w:bookmarkStart w:id="13" w:name="Par38"/>
      <w:bookmarkEnd w:id="12"/>
      <w:bookmarkEnd w:id="13"/>
      <w:r w:rsidRPr="009C288A">
        <w:rPr>
          <w:rFonts w:ascii="Times New Roman" w:eastAsia="Times New Roman" w:hAnsi="Times New Roman" w:cs="Times New Roman"/>
          <w:sz w:val="24"/>
          <w:szCs w:val="24"/>
          <w:lang w:eastAsia="ru-RU"/>
        </w:rPr>
        <w:t>- п</w:t>
      </w:r>
      <w:r w:rsidRPr="009C288A">
        <w:rPr>
          <w:rFonts w:ascii="Times New Roman" w:eastAsia="Calibri" w:hAnsi="Times New Roman" w:cs="Times New Roman"/>
          <w:spacing w:val="2"/>
          <w:sz w:val="24"/>
          <w:szCs w:val="24"/>
          <w:lang w:eastAsia="ru-RU"/>
        </w:rPr>
        <w:t>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за отчетным.</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4" w:name="Par50"/>
      <w:bookmarkEnd w:id="14"/>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3. Сумма субсидии и порядок ее предоставления</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C8689E"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3.1  Администрация предоставляет Получателю Субсидию в общ</w:t>
      </w:r>
      <w:r w:rsidR="00D36859" w:rsidRPr="009C288A">
        <w:rPr>
          <w:rFonts w:ascii="Times New Roman" w:eastAsia="Times New Roman" w:hAnsi="Times New Roman" w:cs="Times New Roman"/>
          <w:sz w:val="24"/>
          <w:szCs w:val="24"/>
          <w:lang w:eastAsia="ru-RU"/>
        </w:rPr>
        <w:t>ем размере ________ рублей</w:t>
      </w:r>
      <w:r w:rsidR="00C8689E"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24"/>
          <w:szCs w:val="24"/>
          <w:lang w:eastAsia="ru-RU"/>
        </w:rPr>
        <w:t>за счет средств муниципального бюджета</w:t>
      </w:r>
      <w:r w:rsidR="00C8689E" w:rsidRPr="009C288A">
        <w:rPr>
          <w:rFonts w:ascii="Times New Roman" w:eastAsia="Times New Roman" w:hAnsi="Times New Roman" w:cs="Times New Roman"/>
          <w:sz w:val="24"/>
          <w:szCs w:val="24"/>
          <w:lang w:eastAsia="ru-RU"/>
        </w:rPr>
        <w:t>.</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9C288A">
          <w:rPr>
            <w:rFonts w:ascii="Times New Roman" w:eastAsia="Times New Roman" w:hAnsi="Times New Roman" w:cs="Times New Roman"/>
            <w:sz w:val="24"/>
            <w:szCs w:val="24"/>
            <w:lang w:eastAsia="ru-RU"/>
          </w:rPr>
          <w:t xml:space="preserve">разделе </w:t>
        </w:r>
      </w:hyperlink>
      <w:r w:rsidRPr="009C288A">
        <w:rPr>
          <w:rFonts w:ascii="Times New Roman" w:eastAsia="Times New Roman" w:hAnsi="Times New Roman" w:cs="Times New Roman"/>
          <w:sz w:val="24"/>
          <w:szCs w:val="24"/>
          <w:lang w:eastAsia="ru-RU"/>
        </w:rPr>
        <w:t>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61"/>
      <w:bookmarkStart w:id="16" w:name="Par68"/>
      <w:bookmarkEnd w:id="15"/>
      <w:bookmarkEnd w:id="16"/>
      <w:r w:rsidRPr="009C288A">
        <w:rPr>
          <w:rFonts w:ascii="Times New Roman" w:eastAsia="Times New Roman" w:hAnsi="Times New Roman" w:cs="Times New Roman"/>
          <w:sz w:val="24"/>
          <w:szCs w:val="24"/>
          <w:lang w:eastAsia="ru-RU"/>
        </w:rPr>
        <w:t xml:space="preserve">3.3 Обязательство Администрации по перечислению Субсидии исчисляется </w:t>
      </w:r>
      <w:r w:rsidR="000A6333" w:rsidRPr="009C288A">
        <w:rPr>
          <w:rFonts w:ascii="Times New Roman" w:eastAsia="Times New Roman" w:hAnsi="Times New Roman" w:cs="Times New Roman"/>
          <w:sz w:val="24"/>
          <w:szCs w:val="24"/>
          <w:lang w:eastAsia="ru-RU"/>
        </w:rPr>
        <w:t xml:space="preserve">по факту поступления в муниципальный бюджет </w:t>
      </w:r>
      <w:r w:rsidR="0037224C" w:rsidRPr="009C288A">
        <w:rPr>
          <w:rFonts w:ascii="Times New Roman" w:eastAsia="Times New Roman" w:hAnsi="Times New Roman" w:cs="Times New Roman"/>
          <w:sz w:val="24"/>
          <w:szCs w:val="24"/>
          <w:lang w:eastAsia="ru-RU"/>
        </w:rPr>
        <w:t>средств отчислений от налога, взимаемого по упрощенной системе налогообложения, по нормативу 10%.</w:t>
      </w:r>
      <w:r w:rsidRPr="009C288A">
        <w:rPr>
          <w:rFonts w:ascii="Times New Roman" w:eastAsia="Times New Roman" w:hAnsi="Times New Roman" w:cs="Times New Roman"/>
          <w:sz w:val="24"/>
          <w:szCs w:val="24"/>
          <w:lang w:eastAsia="ru-RU"/>
        </w:rPr>
        <w:t xml:space="preserve"> Срок оказания поддержки в 201</w:t>
      </w:r>
      <w:r w:rsidR="0037224C" w:rsidRPr="009C288A">
        <w:rPr>
          <w:rFonts w:ascii="Times New Roman" w:eastAsia="Times New Roman" w:hAnsi="Times New Roman" w:cs="Times New Roman"/>
          <w:sz w:val="24"/>
          <w:szCs w:val="24"/>
          <w:lang w:eastAsia="ru-RU"/>
        </w:rPr>
        <w:t>8</w:t>
      </w:r>
      <w:r w:rsidRPr="009C288A">
        <w:rPr>
          <w:rFonts w:ascii="Times New Roman" w:eastAsia="Times New Roman" w:hAnsi="Times New Roman" w:cs="Times New Roman"/>
          <w:sz w:val="24"/>
          <w:szCs w:val="24"/>
          <w:lang w:eastAsia="ru-RU"/>
        </w:rPr>
        <w:t xml:space="preserve"> году в рамках реализации мероприятия ___________ подпрограммы __________ муниципальной программы _________</w:t>
      </w:r>
      <w:r w:rsidR="005E61A4">
        <w:rPr>
          <w:rFonts w:ascii="Times New Roman" w:eastAsia="Times New Roman" w:hAnsi="Times New Roman" w:cs="Times New Roman"/>
          <w:sz w:val="24"/>
          <w:szCs w:val="24"/>
          <w:lang w:eastAsia="ru-RU"/>
        </w:rPr>
        <w:t xml:space="preserve">   </w:t>
      </w:r>
      <w:r w:rsidRPr="008F2738">
        <w:rPr>
          <w:rFonts w:ascii="Times New Roman" w:eastAsia="Times New Roman" w:hAnsi="Times New Roman" w:cs="Times New Roman"/>
          <w:sz w:val="24"/>
          <w:szCs w:val="24"/>
          <w:lang w:eastAsia="ru-RU"/>
        </w:rPr>
        <w:t>-</w:t>
      </w:r>
      <w:r w:rsidR="005E61A4" w:rsidRPr="008F2738">
        <w:rPr>
          <w:rFonts w:ascii="Times New Roman" w:eastAsia="Times New Roman" w:hAnsi="Times New Roman" w:cs="Times New Roman"/>
          <w:sz w:val="24"/>
          <w:szCs w:val="24"/>
          <w:lang w:eastAsia="ru-RU"/>
        </w:rPr>
        <w:t xml:space="preserve">  </w:t>
      </w:r>
      <w:r w:rsidRPr="008F2738">
        <w:rPr>
          <w:rFonts w:ascii="Times New Roman" w:eastAsia="Times New Roman" w:hAnsi="Times New Roman" w:cs="Times New Roman"/>
          <w:sz w:val="24"/>
          <w:szCs w:val="24"/>
          <w:lang w:eastAsia="ru-RU"/>
        </w:rPr>
        <w:t xml:space="preserve"> </w:t>
      </w:r>
      <w:r w:rsidR="00BF46C7" w:rsidRPr="008F2738">
        <w:rPr>
          <w:rFonts w:ascii="Times New Roman" w:eastAsia="Times New Roman" w:hAnsi="Times New Roman" w:cs="Times New Roman"/>
          <w:sz w:val="24"/>
          <w:szCs w:val="24"/>
          <w:lang w:eastAsia="ru-RU"/>
        </w:rPr>
        <w:t>___________________</w:t>
      </w:r>
      <w:r w:rsidRPr="008F2738">
        <w:rPr>
          <w:rFonts w:ascii="Times New Roman" w:eastAsia="Times New Roman" w:hAnsi="Times New Roman" w:cs="Times New Roman"/>
          <w:sz w:val="24"/>
          <w:szCs w:val="24"/>
          <w:lang w:eastAsia="ru-RU"/>
        </w:rPr>
        <w:t>.</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4. Ответственность сторон</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23" w:history="1">
        <w:r w:rsidRPr="009C288A">
          <w:rPr>
            <w:rFonts w:ascii="Times New Roman" w:eastAsia="Times New Roman" w:hAnsi="Times New Roman" w:cs="Times New Roman"/>
            <w:sz w:val="24"/>
            <w:szCs w:val="24"/>
            <w:lang w:eastAsia="ru-RU"/>
          </w:rPr>
          <w:t>Положением</w:t>
        </w:r>
      </w:hyperlink>
      <w:r w:rsidRPr="009C288A">
        <w:rPr>
          <w:rFonts w:ascii="Times New Roman" w:eastAsia="Times New Roman" w:hAnsi="Times New Roman" w:cs="Times New Roman"/>
          <w:sz w:val="24"/>
          <w:szCs w:val="24"/>
          <w:lang w:eastAsia="ru-RU"/>
        </w:rPr>
        <w:t>, возлагается на Получателя.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4.4. Споры, возникающие в связи с исполнением обязательств по настоящему Соглашению, решаются Сторонами путем переговоров.</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4.5. При невозможности урегулирования разногласий споры разрешаются в соответствии с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 xml:space="preserve">5. Контроль за соблюдением условий, целей и порядка предоставления субсидий </w:t>
      </w:r>
    </w:p>
    <w:p w:rsidR="00596286" w:rsidRPr="009C288A" w:rsidRDefault="00596286" w:rsidP="005962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5.1. Администрация и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5.2. Получатель согласен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5.3. 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5.4. В случае неисполнения либо ненадлежащего исполнения </w:t>
      </w:r>
      <w:hyperlink w:anchor="Par36" w:history="1">
        <w:r w:rsidRPr="009C288A">
          <w:rPr>
            <w:rFonts w:ascii="Times New Roman" w:eastAsia="Times New Roman" w:hAnsi="Times New Roman" w:cs="Times New Roman"/>
            <w:sz w:val="24"/>
            <w:szCs w:val="24"/>
            <w:lang w:eastAsia="ru-RU"/>
          </w:rPr>
          <w:t>пункта 2.3</w:t>
        </w:r>
      </w:hyperlink>
      <w:r w:rsidRPr="009C288A">
        <w:rPr>
          <w:rFonts w:ascii="Times New Roman" w:eastAsia="Times New Roman" w:hAnsi="Times New Roman" w:cs="Times New Roman"/>
          <w:sz w:val="20"/>
          <w:szCs w:val="20"/>
          <w:lang w:eastAsia="ru-RU"/>
        </w:rPr>
        <w:t xml:space="preserve"> </w:t>
      </w:r>
      <w:r w:rsidRPr="009C288A">
        <w:rPr>
          <w:rFonts w:ascii="Times New Roman" w:eastAsia="Times New Roman" w:hAnsi="Times New Roman" w:cs="Times New Roman"/>
          <w:sz w:val="24"/>
          <w:szCs w:val="24"/>
          <w:lang w:eastAsia="ru-RU"/>
        </w:rPr>
        <w:t>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6. Порядок возврата субсидии</w:t>
      </w:r>
      <w:bookmarkStart w:id="17" w:name="Par76"/>
      <w:bookmarkEnd w:id="17"/>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88A">
        <w:rPr>
          <w:rFonts w:ascii="Times New Roman" w:eastAsia="Times New Roman" w:hAnsi="Times New Roman" w:cs="Times New Roman"/>
          <w:sz w:val="24"/>
          <w:szCs w:val="24"/>
          <w:lang w:eastAsia="ru-RU"/>
        </w:rPr>
        <w:t>6.1. </w:t>
      </w:r>
      <w:r w:rsidRPr="009C288A">
        <w:rPr>
          <w:rFonts w:ascii="Times New Roman" w:eastAsia="Calibri" w:hAnsi="Times New Roman" w:cs="Times New Roman"/>
          <w:sz w:val="24"/>
          <w:szCs w:val="24"/>
          <w:lang w:eastAsia="ru-RU"/>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Calibri" w:hAnsi="Times New Roman" w:cs="Times New Roman"/>
          <w:sz w:val="24"/>
          <w:szCs w:val="24"/>
          <w:lang w:eastAsia="ru-RU"/>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Times New Roman" w:hAnsi="Times New Roman" w:cs="Times New Roman"/>
          <w:sz w:val="24"/>
          <w:szCs w:val="24"/>
          <w:lang w:eastAsia="ru-RU"/>
        </w:rPr>
        <w:t>6.2. </w:t>
      </w:r>
      <w:r w:rsidRPr="009C288A">
        <w:rPr>
          <w:rFonts w:ascii="Times New Roman" w:eastAsia="Calibri" w:hAnsi="Times New Roman" w:cs="Times New Roman"/>
          <w:sz w:val="24"/>
          <w:szCs w:val="24"/>
          <w:lang w:eastAsia="ru-RU"/>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Calibri" w:hAnsi="Times New Roman" w:cs="Times New Roman"/>
          <w:sz w:val="24"/>
          <w:szCs w:val="24"/>
          <w:lang w:eastAsia="ru-RU"/>
        </w:rPr>
        <w:t>Субсидии подлежат возврату получателем в течение 10 рабочих дней с даты получения требования.</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Calibri" w:hAnsi="Times New Roman" w:cs="Times New Roman"/>
          <w:sz w:val="24"/>
          <w:szCs w:val="24"/>
          <w:lang w:eastAsia="ru-RU"/>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7. Срок действия Соглашения</w:t>
      </w: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7</w:t>
      </w:r>
      <w:r w:rsidRPr="009C288A">
        <w:rPr>
          <w:rFonts w:ascii="Times New Roman" w:eastAsia="Calibri" w:hAnsi="Times New Roman" w:cs="Times New Roman"/>
          <w:sz w:val="24"/>
          <w:szCs w:val="24"/>
          <w:lang w:eastAsia="ru-RU"/>
        </w:rPr>
        <w:t xml:space="preserve">.1. Соглашение вступает в силу с момента его подписания сторонами и действует в части срока оказания поддержки до </w:t>
      </w:r>
      <w:r w:rsidR="00B84330">
        <w:rPr>
          <w:rFonts w:ascii="Times New Roman" w:eastAsia="Calibri" w:hAnsi="Times New Roman" w:cs="Times New Roman"/>
          <w:sz w:val="24"/>
          <w:szCs w:val="24"/>
          <w:lang w:eastAsia="ru-RU"/>
        </w:rPr>
        <w:t>31.12.</w:t>
      </w:r>
      <w:r w:rsidR="00B84330" w:rsidRPr="00B84330">
        <w:rPr>
          <w:rFonts w:ascii="Times New Roman" w:eastAsia="Calibri" w:hAnsi="Times New Roman" w:cs="Times New Roman"/>
          <w:sz w:val="24"/>
          <w:szCs w:val="24"/>
          <w:lang w:eastAsia="ru-RU"/>
        </w:rPr>
        <w:t>2018</w:t>
      </w:r>
      <w:r w:rsidRPr="00B84330">
        <w:rPr>
          <w:rFonts w:ascii="Times New Roman" w:eastAsia="Calibri" w:hAnsi="Times New Roman" w:cs="Times New Roman"/>
          <w:sz w:val="24"/>
          <w:szCs w:val="24"/>
          <w:lang w:eastAsia="ru-RU"/>
        </w:rPr>
        <w:t>, а</w:t>
      </w:r>
      <w:r w:rsidRPr="009C288A">
        <w:rPr>
          <w:rFonts w:ascii="Times New Roman" w:eastAsia="Calibri" w:hAnsi="Times New Roman" w:cs="Times New Roman"/>
          <w:sz w:val="24"/>
          <w:szCs w:val="24"/>
          <w:lang w:eastAsia="ru-RU"/>
        </w:rPr>
        <w:t xml:space="preserve"> по </w:t>
      </w:r>
      <w:r w:rsidRPr="009C288A">
        <w:rPr>
          <w:rFonts w:ascii="Times New Roman" w:eastAsia="Times New Roman" w:hAnsi="Times New Roman" w:cs="Times New Roman"/>
          <w:sz w:val="24"/>
          <w:szCs w:val="24"/>
          <w:lang w:eastAsia="ru-RU"/>
        </w:rPr>
        <w:t>обязательствам, установленным пунктом 2.3 настоящего Соглашения – до 0</w:t>
      </w:r>
      <w:r w:rsidR="00CB6A00" w:rsidRPr="009C288A">
        <w:rPr>
          <w:rFonts w:ascii="Times New Roman" w:eastAsia="Times New Roman" w:hAnsi="Times New Roman" w:cs="Times New Roman"/>
          <w:sz w:val="24"/>
          <w:szCs w:val="24"/>
          <w:lang w:eastAsia="ru-RU"/>
        </w:rPr>
        <w:t>1</w:t>
      </w:r>
      <w:r w:rsidRPr="009C288A">
        <w:rPr>
          <w:rFonts w:ascii="Times New Roman" w:eastAsia="Times New Roman" w:hAnsi="Times New Roman" w:cs="Times New Roman"/>
          <w:sz w:val="24"/>
          <w:szCs w:val="24"/>
          <w:lang w:eastAsia="ru-RU"/>
        </w:rPr>
        <w:t>.04.20</w:t>
      </w:r>
      <w:r w:rsidR="00CB6A00" w:rsidRPr="009C288A">
        <w:rPr>
          <w:rFonts w:ascii="Times New Roman" w:eastAsia="Times New Roman" w:hAnsi="Times New Roman" w:cs="Times New Roman"/>
          <w:sz w:val="24"/>
          <w:szCs w:val="24"/>
          <w:lang w:eastAsia="ru-RU"/>
        </w:rPr>
        <w:t>21</w:t>
      </w:r>
      <w:r w:rsidRPr="009C288A">
        <w:rPr>
          <w:rFonts w:ascii="Times New Roman" w:eastAsia="Times New Roman" w:hAnsi="Times New Roman" w:cs="Times New Roman"/>
          <w:sz w:val="24"/>
          <w:szCs w:val="24"/>
          <w:lang w:eastAsia="ru-RU"/>
        </w:rPr>
        <w:t xml:space="preserve">. </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7.3. В случаях, не предусмотренных настоящим Соглашением, Стороны </w:t>
      </w:r>
      <w:r w:rsidRPr="009C288A">
        <w:rPr>
          <w:rFonts w:ascii="Times New Roman" w:eastAsia="Times New Roman" w:hAnsi="Times New Roman" w:cs="Times New Roman"/>
          <w:sz w:val="24"/>
          <w:szCs w:val="24"/>
          <w:lang w:eastAsia="ru-RU"/>
        </w:rPr>
        <w:lastRenderedPageBreak/>
        <w:t>руководствуются действующим законодательством Российской Федерации и Воронежской области.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7.4. Настоящее Соглашение составлено в 2 экземплярах, имеющих равную юридическую силу, по одному для каждой из Сторон.</w:t>
      </w:r>
    </w:p>
    <w:p w:rsidR="00596286" w:rsidRPr="009C288A" w:rsidRDefault="00596286" w:rsidP="0059628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8. Адреса и реквизиты Сторон</w:t>
      </w:r>
    </w:p>
    <w:tbl>
      <w:tblPr>
        <w:tblW w:w="0" w:type="auto"/>
        <w:tblInd w:w="105" w:type="dxa"/>
        <w:tblLayout w:type="fixed"/>
        <w:tblCellMar>
          <w:top w:w="105" w:type="dxa"/>
          <w:left w:w="105" w:type="dxa"/>
          <w:bottom w:w="105" w:type="dxa"/>
          <w:right w:w="105" w:type="dxa"/>
        </w:tblCellMar>
        <w:tblLook w:val="04A0"/>
      </w:tblPr>
      <w:tblGrid>
        <w:gridCol w:w="4543"/>
        <w:gridCol w:w="4535"/>
      </w:tblGrid>
      <w:tr w:rsidR="00596286" w:rsidRPr="009C288A" w:rsidTr="009320E2">
        <w:tc>
          <w:tcPr>
            <w:tcW w:w="4543" w:type="dxa"/>
            <w:hideMark/>
          </w:tcPr>
          <w:p w:rsidR="00596286" w:rsidRPr="009C288A" w:rsidRDefault="00596286" w:rsidP="00596286">
            <w:pPr>
              <w:snapToGrid w:val="0"/>
              <w:spacing w:after="0" w:line="240" w:lineRule="auto"/>
              <w:jc w:val="center"/>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Администрация:</w:t>
            </w:r>
          </w:p>
          <w:p w:rsidR="00596286" w:rsidRPr="009C288A" w:rsidRDefault="00596286" w:rsidP="00596286">
            <w:pPr>
              <w:snapToGrid w:val="0"/>
              <w:spacing w:after="0" w:line="240" w:lineRule="auto"/>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Наименование:</w:t>
            </w:r>
          </w:p>
          <w:p w:rsidR="001A5E22" w:rsidRPr="009C288A" w:rsidRDefault="001A5E22" w:rsidP="00596286">
            <w:pPr>
              <w:snapToGrid w:val="0"/>
              <w:spacing w:after="0" w:line="240" w:lineRule="auto"/>
              <w:rPr>
                <w:rFonts w:ascii="Times New Roman" w:eastAsia="Times New Roman" w:hAnsi="Times New Roman" w:cs="Times New Roman"/>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Адрес:</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Телефон /факс:</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ИНН/КПП</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Банк: </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Лицевой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Расчётный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БИК:</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ОКТМО:</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Глава муниципального района</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_____________ / ______________</w:t>
            </w:r>
          </w:p>
          <w:p w:rsidR="00596286" w:rsidRPr="009C288A" w:rsidRDefault="00596286" w:rsidP="00596286">
            <w:pPr>
              <w:widowControl w:val="0"/>
              <w:spacing w:after="0" w:line="240" w:lineRule="auto"/>
              <w:jc w:val="both"/>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24"/>
                <w:szCs w:val="24"/>
                <w:lang w:eastAsia="ru-RU"/>
              </w:rPr>
              <w:t xml:space="preserve">  </w:t>
            </w:r>
            <w:r w:rsidRPr="009C288A">
              <w:rPr>
                <w:rFonts w:ascii="Times New Roman" w:eastAsia="Times New Roman" w:hAnsi="Times New Roman" w:cs="Times New Roman"/>
                <w:snapToGrid w:val="0"/>
                <w:sz w:val="18"/>
                <w:szCs w:val="18"/>
                <w:lang w:eastAsia="ru-RU"/>
              </w:rPr>
              <w:t>(подпись)                               (Ф.И.О.)</w:t>
            </w:r>
          </w:p>
          <w:p w:rsidR="00596286" w:rsidRPr="009C288A" w:rsidRDefault="00596286" w:rsidP="00596286">
            <w:pPr>
              <w:spacing w:after="0" w:line="240" w:lineRule="auto"/>
              <w:rPr>
                <w:rFonts w:ascii="Times New Roman" w:eastAsia="Times New Roman" w:hAnsi="Times New Roman" w:cs="Times New Roman"/>
                <w:sz w:val="20"/>
                <w:szCs w:val="20"/>
                <w:lang w:eastAsia="ru-RU"/>
              </w:rPr>
            </w:pPr>
          </w:p>
          <w:p w:rsidR="001A5E22" w:rsidRPr="009C288A" w:rsidRDefault="001A5E22" w:rsidP="00596286">
            <w:pPr>
              <w:spacing w:after="0" w:line="240" w:lineRule="auto"/>
              <w:rPr>
                <w:rFonts w:ascii="Times New Roman" w:eastAsia="Times New Roman" w:hAnsi="Times New Roman" w:cs="Times New Roman"/>
                <w:sz w:val="20"/>
                <w:szCs w:val="20"/>
                <w:lang w:eastAsia="ru-RU"/>
              </w:rPr>
            </w:pPr>
          </w:p>
          <w:p w:rsidR="00596286" w:rsidRPr="009C288A" w:rsidRDefault="00596286" w:rsidP="00596286">
            <w:pPr>
              <w:spacing w:after="0" w:line="240" w:lineRule="auto"/>
              <w:rPr>
                <w:rFonts w:ascii="Times New Roman" w:eastAsia="Times New Roman" w:hAnsi="Times New Roman" w:cs="Times New Roman"/>
                <w:sz w:val="20"/>
                <w:szCs w:val="20"/>
                <w:lang w:eastAsia="ar-SA"/>
              </w:rPr>
            </w:pPr>
            <w:r w:rsidRPr="009C288A">
              <w:rPr>
                <w:rFonts w:ascii="Times New Roman" w:eastAsia="Times New Roman" w:hAnsi="Times New Roman" w:cs="Times New Roman"/>
                <w:sz w:val="20"/>
                <w:szCs w:val="20"/>
                <w:lang w:eastAsia="ru-RU"/>
              </w:rPr>
              <w:t>М.П.</w:t>
            </w:r>
          </w:p>
        </w:tc>
        <w:tc>
          <w:tcPr>
            <w:tcW w:w="4535" w:type="dxa"/>
            <w:hideMark/>
          </w:tcPr>
          <w:p w:rsidR="00596286" w:rsidRPr="009C288A" w:rsidRDefault="00596286" w:rsidP="00596286">
            <w:pPr>
              <w:snapToGrid w:val="0"/>
              <w:spacing w:after="0" w:line="240" w:lineRule="auto"/>
              <w:jc w:val="center"/>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Получатель:</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Наименование:</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Адрес:</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Телефон /факс:</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ИНН/КПП</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Банк: </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Лицевой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Расчётный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БИК:</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ОКТМО:</w:t>
            </w: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Должность уполномоченного лица Получателя, подписывающего </w:t>
            </w:r>
            <w:r w:rsidRPr="009C288A">
              <w:rPr>
                <w:rFonts w:ascii="Times New Roman" w:eastAsia="Times New Roman" w:hAnsi="Times New Roman" w:cs="Times New Roman"/>
                <w:snapToGrid w:val="0"/>
                <w:spacing w:val="2"/>
                <w:sz w:val="24"/>
                <w:szCs w:val="24"/>
                <w:lang w:eastAsia="ru-RU"/>
              </w:rPr>
              <w:t>Соглашение</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_____________ / ______________</w:t>
            </w:r>
          </w:p>
          <w:p w:rsidR="00596286" w:rsidRPr="009C288A" w:rsidRDefault="00596286" w:rsidP="00596286">
            <w:pPr>
              <w:widowControl w:val="0"/>
              <w:spacing w:after="0" w:line="240" w:lineRule="auto"/>
              <w:jc w:val="both"/>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24"/>
                <w:szCs w:val="24"/>
                <w:lang w:eastAsia="ru-RU"/>
              </w:rPr>
              <w:t xml:space="preserve">   (</w:t>
            </w:r>
            <w:r w:rsidRPr="009C288A">
              <w:rPr>
                <w:rFonts w:ascii="Times New Roman" w:eastAsia="Times New Roman" w:hAnsi="Times New Roman" w:cs="Times New Roman"/>
                <w:snapToGrid w:val="0"/>
                <w:sz w:val="18"/>
                <w:szCs w:val="18"/>
                <w:lang w:eastAsia="ru-RU"/>
              </w:rPr>
              <w:t>подпись)                         (Ф.И.О.)</w:t>
            </w:r>
          </w:p>
          <w:p w:rsidR="00596286" w:rsidRPr="009C288A" w:rsidRDefault="00596286" w:rsidP="00596286">
            <w:pPr>
              <w:spacing w:after="0" w:line="240" w:lineRule="auto"/>
              <w:rPr>
                <w:rFonts w:ascii="Times New Roman" w:eastAsia="Times New Roman" w:hAnsi="Times New Roman" w:cs="Times New Roman"/>
                <w:sz w:val="18"/>
                <w:szCs w:val="18"/>
                <w:lang w:eastAsia="ru-RU"/>
              </w:rPr>
            </w:pPr>
          </w:p>
          <w:p w:rsidR="001A5E22" w:rsidRPr="009C288A" w:rsidRDefault="001A5E22" w:rsidP="00596286">
            <w:pPr>
              <w:spacing w:after="0" w:line="240" w:lineRule="auto"/>
              <w:rPr>
                <w:rFonts w:ascii="Times New Roman" w:eastAsia="Times New Roman" w:hAnsi="Times New Roman" w:cs="Times New Roman"/>
                <w:sz w:val="18"/>
                <w:szCs w:val="18"/>
                <w:lang w:eastAsia="ru-RU"/>
              </w:rPr>
            </w:pPr>
          </w:p>
          <w:p w:rsidR="00596286" w:rsidRPr="009C288A" w:rsidRDefault="00596286" w:rsidP="001A5E22">
            <w:pPr>
              <w:spacing w:after="0" w:line="240" w:lineRule="auto"/>
              <w:rPr>
                <w:rFonts w:ascii="Times New Roman" w:eastAsia="Times New Roman" w:hAnsi="Times New Roman" w:cs="Times New Roman"/>
                <w:sz w:val="20"/>
                <w:szCs w:val="20"/>
                <w:lang w:eastAsia="ar-SA"/>
              </w:rPr>
            </w:pPr>
            <w:r w:rsidRPr="009C288A">
              <w:rPr>
                <w:rFonts w:ascii="Times New Roman" w:eastAsia="Times New Roman" w:hAnsi="Times New Roman" w:cs="Times New Roman"/>
                <w:sz w:val="20"/>
                <w:szCs w:val="20"/>
                <w:lang w:eastAsia="ru-RU"/>
              </w:rPr>
              <w:t>М.П.</w:t>
            </w:r>
            <w:r w:rsidR="001A5E22" w:rsidRPr="009C288A">
              <w:rPr>
                <w:rFonts w:ascii="Times New Roman" w:eastAsia="Times New Roman" w:hAnsi="Times New Roman" w:cs="Times New Roman"/>
                <w:sz w:val="20"/>
                <w:szCs w:val="20"/>
                <w:lang w:eastAsia="ru-RU"/>
              </w:rPr>
              <w:t xml:space="preserve"> </w:t>
            </w:r>
            <w:r w:rsidR="001A5E22" w:rsidRPr="009C288A">
              <w:rPr>
                <w:rFonts w:ascii="Times New Roman" w:hAnsi="Times New Roman" w:cs="Times New Roman"/>
                <w:sz w:val="20"/>
                <w:szCs w:val="20"/>
              </w:rPr>
              <w:t>(при наличии печати)</w:t>
            </w:r>
          </w:p>
        </w:tc>
      </w:tr>
    </w:tbl>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6"/>
          <w:szCs w:val="6"/>
          <w:lang w:eastAsia="ru-RU"/>
        </w:rPr>
      </w:pPr>
    </w:p>
    <w:p w:rsidR="00596286" w:rsidRPr="009C288A" w:rsidRDefault="00596286" w:rsidP="00596286">
      <w:pPr>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596286" w:rsidRPr="009C288A" w:rsidSect="009320E2">
          <w:headerReference w:type="even" r:id="rId24"/>
          <w:headerReference w:type="default" r:id="rId25"/>
          <w:footerReference w:type="default" r:id="rId26"/>
          <w:headerReference w:type="first" r:id="rId27"/>
          <w:pgSz w:w="11906" w:h="16838"/>
          <w:pgMar w:top="1134" w:right="567" w:bottom="851" w:left="1701" w:header="709" w:footer="709" w:gutter="0"/>
          <w:cols w:space="708"/>
          <w:titlePg/>
          <w:docGrid w:linePitch="360"/>
        </w:sectPr>
      </w:pPr>
    </w:p>
    <w:p w:rsidR="00596286" w:rsidRPr="009C288A" w:rsidRDefault="00596286" w:rsidP="00596286">
      <w:pPr>
        <w:keepNext/>
        <w:widowControl w:val="0"/>
        <w:autoSpaceDE w:val="0"/>
        <w:autoSpaceDN w:val="0"/>
        <w:adjustRightInd w:val="0"/>
        <w:spacing w:after="0" w:line="240" w:lineRule="auto"/>
        <w:ind w:left="6663" w:hanging="6663"/>
        <w:jc w:val="right"/>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18"/>
          <w:szCs w:val="18"/>
          <w:lang w:eastAsia="ru-RU"/>
        </w:rPr>
        <w:lastRenderedPageBreak/>
        <w:t>Приложение № 5</w:t>
      </w:r>
    </w:p>
    <w:p w:rsidR="00596286" w:rsidRPr="009C288A" w:rsidRDefault="00596286" w:rsidP="00596286">
      <w:pPr>
        <w:widowControl w:val="0"/>
        <w:autoSpaceDE w:val="0"/>
        <w:autoSpaceDN w:val="0"/>
        <w:adjustRightInd w:val="0"/>
        <w:spacing w:after="0" w:line="240" w:lineRule="auto"/>
        <w:ind w:left="6663"/>
        <w:jc w:val="right"/>
        <w:rPr>
          <w:rFonts w:ascii="Times New Roman" w:eastAsia="Times New Roman" w:hAnsi="Times New Roman" w:cs="Times New Roman"/>
          <w:sz w:val="18"/>
          <w:szCs w:val="18"/>
          <w:lang w:eastAsia="ru-RU"/>
        </w:rPr>
      </w:pPr>
      <w:r w:rsidRPr="009C288A">
        <w:rPr>
          <w:rFonts w:ascii="Times New Roman" w:eastAsia="Times New Roman" w:hAnsi="Times New Roman" w:cs="Times New Roman"/>
          <w:snapToGrid w:val="0"/>
          <w:sz w:val="18"/>
          <w:szCs w:val="18"/>
          <w:lang w:eastAsia="ru-RU"/>
        </w:rPr>
        <w:t xml:space="preserve">к </w:t>
      </w:r>
      <w:r w:rsidRPr="009C288A">
        <w:rPr>
          <w:rFonts w:ascii="Times New Roman" w:eastAsia="Times New Roman" w:hAnsi="Times New Roman" w:cs="Times New Roman"/>
          <w:bCs/>
          <w:sz w:val="18"/>
          <w:szCs w:val="18"/>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w:t>
      </w:r>
      <w:r w:rsidR="00EE0973" w:rsidRPr="009C288A">
        <w:rPr>
          <w:rFonts w:ascii="Times New Roman" w:eastAsia="Times New Roman" w:hAnsi="Times New Roman" w:cs="Times New Roman"/>
          <w:bCs/>
          <w:sz w:val="18"/>
          <w:szCs w:val="18"/>
          <w:lang w:eastAsia="ru-RU"/>
        </w:rPr>
        <w:t>м</w:t>
      </w:r>
      <w:r w:rsidRPr="009C288A">
        <w:rPr>
          <w:rFonts w:ascii="Times New Roman" w:eastAsia="Times New Roman" w:hAnsi="Times New Roman" w:cs="Times New Roman"/>
          <w:bCs/>
          <w:sz w:val="18"/>
          <w:szCs w:val="18"/>
          <w:lang w:eastAsia="ru-RU"/>
        </w:rPr>
        <w:t xml:space="preserve"> оборудования в целях создания и (или) развития либо модернизации производства товаров (работ, услуг)</w:t>
      </w: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Согласие</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_________________________________________________________________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(полное наименование субъекта малого и среднего предпринимательства)</w:t>
      </w:r>
    </w:p>
    <w:p w:rsidR="00596286" w:rsidRPr="009C288A" w:rsidRDefault="00596286" w:rsidP="00596286">
      <w:pPr>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в лице  _______________________________________________ , действующего на основании ____________________, в рамках рассмотрения заявления о предоставлении субсидии на компенсацию части затрат, связанных с приобретение</w:t>
      </w:r>
      <w:r w:rsidR="009C288A" w:rsidRPr="009C288A">
        <w:rPr>
          <w:rFonts w:ascii="Times New Roman" w:eastAsia="Times New Roman" w:hAnsi="Times New Roman" w:cs="Times New Roman"/>
          <w:sz w:val="24"/>
          <w:szCs w:val="24"/>
          <w:lang w:eastAsia="ru-RU"/>
        </w:rPr>
        <w:t>м</w:t>
      </w:r>
      <w:r w:rsidRPr="009C288A">
        <w:rPr>
          <w:rFonts w:ascii="Times New Roman" w:eastAsia="Times New Roman" w:hAnsi="Times New Roman" w:cs="Times New Roman"/>
          <w:sz w:val="24"/>
          <w:szCs w:val="24"/>
          <w:lang w:eastAsia="ru-RU"/>
        </w:rPr>
        <w:t xml:space="preserve">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Руководитель     _______________ ______________________________</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                                  (подпись)        (фамилия, имя, отчество)</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Главный бухгалтер _______________ _____________________________</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                                      (подпись)         (фамилия, имя, отчество)</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88A">
        <w:rPr>
          <w:rFonts w:ascii="Times New Roman" w:eastAsia="Times New Roman" w:hAnsi="Times New Roman" w:cs="Times New Roman"/>
          <w:sz w:val="28"/>
          <w:szCs w:val="28"/>
          <w:lang w:eastAsia="ru-RU"/>
        </w:rPr>
        <w:t xml:space="preserve">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М.П.          «___» __________ 20__ г.</w:t>
      </w:r>
    </w:p>
    <w:p w:rsidR="00B6069A" w:rsidRPr="009C288A" w:rsidRDefault="00B6069A" w:rsidP="00B6069A">
      <w:pPr>
        <w:pStyle w:val="ConsPlusNonformat"/>
        <w:jc w:val="both"/>
        <w:rPr>
          <w:rFonts w:ascii="Times New Roman" w:hAnsi="Times New Roman" w:cs="Times New Roman"/>
          <w:sz w:val="24"/>
          <w:szCs w:val="24"/>
        </w:rPr>
      </w:pPr>
    </w:p>
    <w:sectPr w:rsidR="00B6069A" w:rsidRPr="009C288A" w:rsidSect="0059628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8EB" w:rsidRDefault="004958EB" w:rsidP="006214F8">
      <w:pPr>
        <w:spacing w:after="0" w:line="240" w:lineRule="auto"/>
      </w:pPr>
      <w:r>
        <w:separator/>
      </w:r>
    </w:p>
  </w:endnote>
  <w:endnote w:type="continuationSeparator" w:id="1">
    <w:p w:rsidR="004958EB" w:rsidRDefault="004958EB" w:rsidP="00621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9320E2">
    <w:pPr>
      <w:pStyle w:val="aa"/>
      <w:framePr w:wrap="auto" w:vAnchor="text" w:hAnchor="margin" w:xAlign="right" w:y="1"/>
      <w:rPr>
        <w:rStyle w:val="af"/>
      </w:rPr>
    </w:pPr>
  </w:p>
  <w:p w:rsidR="009320E2" w:rsidRDefault="009320E2" w:rsidP="009320E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8EB" w:rsidRDefault="004958EB" w:rsidP="006214F8">
      <w:pPr>
        <w:spacing w:after="0" w:line="240" w:lineRule="auto"/>
      </w:pPr>
      <w:r>
        <w:separator/>
      </w:r>
    </w:p>
  </w:footnote>
  <w:footnote w:type="continuationSeparator" w:id="1">
    <w:p w:rsidR="004958EB" w:rsidRDefault="004958EB" w:rsidP="00621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54565F">
    <w:pPr>
      <w:pStyle w:val="ac"/>
      <w:framePr w:wrap="around" w:vAnchor="text" w:hAnchor="margin" w:xAlign="right" w:y="1"/>
      <w:rPr>
        <w:rStyle w:val="ae"/>
      </w:rPr>
    </w:pPr>
    <w:r>
      <w:rPr>
        <w:rStyle w:val="ae"/>
      </w:rPr>
      <w:fldChar w:fldCharType="begin"/>
    </w:r>
    <w:r w:rsidR="009320E2">
      <w:rPr>
        <w:rStyle w:val="ae"/>
      </w:rPr>
      <w:instrText xml:space="preserve">PAGE  </w:instrText>
    </w:r>
    <w:r>
      <w:rPr>
        <w:rStyle w:val="ae"/>
      </w:rPr>
      <w:fldChar w:fldCharType="end"/>
    </w:r>
  </w:p>
  <w:p w:rsidR="009320E2" w:rsidRDefault="009320E2">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9320E2">
    <w:pPr>
      <w:pStyle w:val="ac"/>
      <w:jc w:val="center"/>
    </w:pPr>
  </w:p>
  <w:p w:rsidR="009320E2" w:rsidRDefault="0054565F">
    <w:pPr>
      <w:pStyle w:val="ac"/>
      <w:jc w:val="center"/>
    </w:pPr>
    <w:fldSimple w:instr=" PAGE   \* MERGEFORMAT ">
      <w:r w:rsidR="006F168D">
        <w:rPr>
          <w:noProof/>
        </w:rPr>
        <w:t>16</w:t>
      </w:r>
    </w:fldSimple>
  </w:p>
  <w:p w:rsidR="009320E2" w:rsidRDefault="009320E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9320E2">
    <w:pPr>
      <w:pStyle w:val="ac"/>
      <w:jc w:val="center"/>
    </w:pPr>
  </w:p>
  <w:p w:rsidR="009320E2" w:rsidRDefault="009320E2">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10AF"/>
    <w:rsid w:val="0002650D"/>
    <w:rsid w:val="000A6333"/>
    <w:rsid w:val="000E7C91"/>
    <w:rsid w:val="000F6B26"/>
    <w:rsid w:val="000F7BD9"/>
    <w:rsid w:val="00100EFF"/>
    <w:rsid w:val="00103643"/>
    <w:rsid w:val="001264B5"/>
    <w:rsid w:val="00131610"/>
    <w:rsid w:val="001328E0"/>
    <w:rsid w:val="001539E3"/>
    <w:rsid w:val="001932B0"/>
    <w:rsid w:val="001A5E22"/>
    <w:rsid w:val="001A67B8"/>
    <w:rsid w:val="001D341D"/>
    <w:rsid w:val="001E438D"/>
    <w:rsid w:val="001F53A6"/>
    <w:rsid w:val="002365C8"/>
    <w:rsid w:val="00255DAA"/>
    <w:rsid w:val="0026189D"/>
    <w:rsid w:val="002A50CE"/>
    <w:rsid w:val="002C4A0D"/>
    <w:rsid w:val="002E48CC"/>
    <w:rsid w:val="00302ED0"/>
    <w:rsid w:val="00310C97"/>
    <w:rsid w:val="00322F5E"/>
    <w:rsid w:val="00326D78"/>
    <w:rsid w:val="0033047B"/>
    <w:rsid w:val="00336DD5"/>
    <w:rsid w:val="00361847"/>
    <w:rsid w:val="00366E4E"/>
    <w:rsid w:val="0037224C"/>
    <w:rsid w:val="0038783A"/>
    <w:rsid w:val="003C10AF"/>
    <w:rsid w:val="003C35CD"/>
    <w:rsid w:val="003E71ED"/>
    <w:rsid w:val="00404BDD"/>
    <w:rsid w:val="0042286B"/>
    <w:rsid w:val="004261B6"/>
    <w:rsid w:val="00453331"/>
    <w:rsid w:val="00491760"/>
    <w:rsid w:val="004958EB"/>
    <w:rsid w:val="00497870"/>
    <w:rsid w:val="004A5B75"/>
    <w:rsid w:val="004E6667"/>
    <w:rsid w:val="0053560E"/>
    <w:rsid w:val="00543587"/>
    <w:rsid w:val="0054565F"/>
    <w:rsid w:val="00545C0A"/>
    <w:rsid w:val="00551F0D"/>
    <w:rsid w:val="0056060A"/>
    <w:rsid w:val="00596286"/>
    <w:rsid w:val="00597203"/>
    <w:rsid w:val="00597530"/>
    <w:rsid w:val="005A0BB9"/>
    <w:rsid w:val="005C45C1"/>
    <w:rsid w:val="005D55F7"/>
    <w:rsid w:val="005E61A4"/>
    <w:rsid w:val="005F3DE0"/>
    <w:rsid w:val="006176F7"/>
    <w:rsid w:val="006214F8"/>
    <w:rsid w:val="00635C0D"/>
    <w:rsid w:val="00682DF5"/>
    <w:rsid w:val="00683658"/>
    <w:rsid w:val="006A2E28"/>
    <w:rsid w:val="006B04E8"/>
    <w:rsid w:val="006B6F81"/>
    <w:rsid w:val="006D629A"/>
    <w:rsid w:val="006F10E2"/>
    <w:rsid w:val="006F168D"/>
    <w:rsid w:val="00747A3C"/>
    <w:rsid w:val="0081143A"/>
    <w:rsid w:val="00817F3E"/>
    <w:rsid w:val="00820673"/>
    <w:rsid w:val="00842973"/>
    <w:rsid w:val="00893D26"/>
    <w:rsid w:val="008A53EC"/>
    <w:rsid w:val="008A76EE"/>
    <w:rsid w:val="008B1E0F"/>
    <w:rsid w:val="008E2934"/>
    <w:rsid w:val="008F2738"/>
    <w:rsid w:val="00905488"/>
    <w:rsid w:val="00920DCB"/>
    <w:rsid w:val="009260BE"/>
    <w:rsid w:val="009320E2"/>
    <w:rsid w:val="009331A3"/>
    <w:rsid w:val="00981D26"/>
    <w:rsid w:val="009A0469"/>
    <w:rsid w:val="009B4D0C"/>
    <w:rsid w:val="009C0958"/>
    <w:rsid w:val="009C288A"/>
    <w:rsid w:val="009F04A6"/>
    <w:rsid w:val="00A0490B"/>
    <w:rsid w:val="00A72AE9"/>
    <w:rsid w:val="00A90845"/>
    <w:rsid w:val="00AD3580"/>
    <w:rsid w:val="00AD7101"/>
    <w:rsid w:val="00B1041F"/>
    <w:rsid w:val="00B445BD"/>
    <w:rsid w:val="00B6069A"/>
    <w:rsid w:val="00B84330"/>
    <w:rsid w:val="00BC6445"/>
    <w:rsid w:val="00BF46C7"/>
    <w:rsid w:val="00C1298E"/>
    <w:rsid w:val="00C51FE0"/>
    <w:rsid w:val="00C8689E"/>
    <w:rsid w:val="00C86DB4"/>
    <w:rsid w:val="00C92A70"/>
    <w:rsid w:val="00C92D4E"/>
    <w:rsid w:val="00C941D8"/>
    <w:rsid w:val="00CB6A00"/>
    <w:rsid w:val="00CC56A8"/>
    <w:rsid w:val="00CC75C6"/>
    <w:rsid w:val="00CE1606"/>
    <w:rsid w:val="00D36859"/>
    <w:rsid w:val="00D46F9A"/>
    <w:rsid w:val="00D61265"/>
    <w:rsid w:val="00DB2D5B"/>
    <w:rsid w:val="00E03D98"/>
    <w:rsid w:val="00ED715A"/>
    <w:rsid w:val="00EE0973"/>
    <w:rsid w:val="00F5252F"/>
    <w:rsid w:val="00F62FB3"/>
    <w:rsid w:val="00F7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1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0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DB2D5B"/>
    <w:rPr>
      <w:color w:val="0000FF"/>
      <w:u w:val="single"/>
    </w:rPr>
  </w:style>
  <w:style w:type="paragraph" w:customStyle="1" w:styleId="Style6">
    <w:name w:val="Style6"/>
    <w:basedOn w:val="a"/>
    <w:uiPriority w:val="99"/>
    <w:rsid w:val="00DB2D5B"/>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DB2D5B"/>
    <w:rPr>
      <w:rFonts w:ascii="Times New Roman" w:hAnsi="Times New Roman" w:cs="Times New Roman"/>
      <w:spacing w:val="10"/>
      <w:sz w:val="24"/>
      <w:szCs w:val="24"/>
    </w:rPr>
  </w:style>
  <w:style w:type="paragraph" w:customStyle="1" w:styleId="Style4">
    <w:name w:val="Style4"/>
    <w:basedOn w:val="a"/>
    <w:uiPriority w:val="99"/>
    <w:rsid w:val="0084297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842973"/>
    <w:rPr>
      <w:rFonts w:ascii="Times New Roman" w:hAnsi="Times New Roman" w:cs="Times New Roman"/>
      <w:b/>
      <w:bCs/>
      <w:spacing w:val="10"/>
      <w:sz w:val="24"/>
      <w:szCs w:val="24"/>
    </w:rPr>
  </w:style>
  <w:style w:type="paragraph" w:styleId="a4">
    <w:name w:val="Body Text"/>
    <w:basedOn w:val="a"/>
    <w:link w:val="a5"/>
    <w:rsid w:val="0042286B"/>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a5">
    <w:name w:val="Основной текст Знак"/>
    <w:basedOn w:val="a0"/>
    <w:link w:val="a4"/>
    <w:rsid w:val="0042286B"/>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semiHidden/>
    <w:unhideWhenUsed/>
    <w:rsid w:val="00D61265"/>
    <w:pPr>
      <w:spacing w:after="120"/>
      <w:ind w:left="283"/>
    </w:pPr>
  </w:style>
  <w:style w:type="character" w:customStyle="1" w:styleId="a7">
    <w:name w:val="Основной текст с отступом Знак"/>
    <w:basedOn w:val="a0"/>
    <w:link w:val="a6"/>
    <w:uiPriority w:val="99"/>
    <w:semiHidden/>
    <w:rsid w:val="00D61265"/>
  </w:style>
  <w:style w:type="paragraph" w:styleId="a8">
    <w:name w:val="Balloon Text"/>
    <w:basedOn w:val="a"/>
    <w:link w:val="a9"/>
    <w:uiPriority w:val="99"/>
    <w:semiHidden/>
    <w:unhideWhenUsed/>
    <w:rsid w:val="00F74C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CB2"/>
    <w:rPr>
      <w:rFonts w:ascii="Tahoma" w:hAnsi="Tahoma" w:cs="Tahoma"/>
      <w:sz w:val="16"/>
      <w:szCs w:val="16"/>
    </w:rPr>
  </w:style>
  <w:style w:type="paragraph" w:styleId="aa">
    <w:name w:val="footer"/>
    <w:basedOn w:val="a"/>
    <w:link w:val="ab"/>
    <w:uiPriority w:val="99"/>
    <w:semiHidden/>
    <w:unhideWhenUsed/>
    <w:rsid w:val="00596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6286"/>
  </w:style>
  <w:style w:type="paragraph" w:styleId="ac">
    <w:name w:val="header"/>
    <w:basedOn w:val="a"/>
    <w:link w:val="ad"/>
    <w:uiPriority w:val="99"/>
    <w:rsid w:val="005962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596286"/>
    <w:rPr>
      <w:rFonts w:ascii="Times New Roman" w:eastAsia="Times New Roman" w:hAnsi="Times New Roman" w:cs="Times New Roman"/>
      <w:sz w:val="20"/>
      <w:szCs w:val="20"/>
      <w:lang w:eastAsia="ru-RU"/>
    </w:rPr>
  </w:style>
  <w:style w:type="character" w:styleId="ae">
    <w:name w:val="page number"/>
    <w:basedOn w:val="a0"/>
    <w:rsid w:val="00596286"/>
  </w:style>
  <w:style w:type="character" w:customStyle="1" w:styleId="af">
    <w:name w:val="номер страницы"/>
    <w:basedOn w:val="a0"/>
    <w:rsid w:val="005962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383EC87CC67EAC53B23BAA1276B0A6C01263A2FDC39D6115E559041k441O" TargetMode="External"/><Relationship Id="rId13" Type="http://schemas.openxmlformats.org/officeDocument/2006/relationships/hyperlink" Target="consultantplus://offline/ref=C73C99CBFEAA33EEA6B25C3379EA3859A48E37E5C1BC5DCD3AA4B7E6517C0B2B66517601HBJ0H" TargetMode="External"/><Relationship Id="rId18" Type="http://schemas.openxmlformats.org/officeDocument/2006/relationships/hyperlink" Target="consultantplus://offline/ref=F7A383EC87CC67EAC53B3DB7B74B35046902783F26DE3A82440D53C71E1149A309309A93506D50C63E082B7EkF4DO"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F7A383EC87CC67EAC53B23BAA1276B0A6C00253622DE39D6115E559041k441O" TargetMode="External"/><Relationship Id="rId7" Type="http://schemas.openxmlformats.org/officeDocument/2006/relationships/hyperlink" Target="consultantplus://offline/ref=F7A383EC87CC67EAC53B23BAA1276B0A6C002F3722D839D6115E559041414FF649709CC6132A59C7k34EO" TargetMode="External"/><Relationship Id="rId12" Type="http://schemas.openxmlformats.org/officeDocument/2006/relationships/hyperlink" Target="consultantplus://offline/ref=C73C99CBFEAA33EEA6B25C3379EA3859A48E37E5C1BC5DCD3AA4B7E6517C0B2B66517601HBJ0H" TargetMode="External"/><Relationship Id="rId17" Type="http://schemas.openxmlformats.org/officeDocument/2006/relationships/hyperlink" Target="consultantplus://offline/ref=5A3216D2D87D2FC2D0B02D34DAE23BC14CFE5DA68862C4F36B3A2DEB38983E3AA3470A3462B8DD2EQ8nAP"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C73C99CBFEAA33EEA6B25C3379EA3859A48E37E5C1BC5DCD3AA4B7E6517C0B2B66517601HBJ0H" TargetMode="External"/><Relationship Id="rId20" Type="http://schemas.openxmlformats.org/officeDocument/2006/relationships/hyperlink" Target="consultantplus://offline/ref=F7A383EC87CC67EAC53B23BAA1276B0A6C00253622DE39D6115E559041k441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A383EC87CC67EAC53B3DB7B74B35046902783F26DE3A82440D53C71E1149A309309A93506D50C63E082B7EkF4DO" TargetMode="External"/><Relationship Id="rId11" Type="http://schemas.openxmlformats.org/officeDocument/2006/relationships/hyperlink" Target="consultantplus://offline/ref=C73C99CBFEAA33EEA6B25C3379EA3859A78F37E2CDBD5DCD3AA4B7E6517C0B2B66517601B0F602BAH6JA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C73C99CBFEAA33EEA6B25C3379EA3859A48E37E5C1BC5DCD3AA4B7E6517C0B2B66517601HBJ0H" TargetMode="External"/><Relationship Id="rId23" Type="http://schemas.openxmlformats.org/officeDocument/2006/relationships/hyperlink" Target="consultantplus://offline/ref=A0E5B986EA97609381EAE57A80D0423C9D01D87DD07330A30BE542E927AEFCB87AA18ABC88A423E1E1B748xAyBH" TargetMode="External"/><Relationship Id="rId28" Type="http://schemas.openxmlformats.org/officeDocument/2006/relationships/fontTable" Target="fontTable.xml"/><Relationship Id="rId10" Type="http://schemas.openxmlformats.org/officeDocument/2006/relationships/hyperlink" Target="consultantplus://offline/ref=C73C99CBFEAA33EEA6B25C3379EA3859A78F37E2CDBD5DCD3AA4B7E6517C0B2B66517601B0F604B8H6J8H" TargetMode="External"/><Relationship Id="rId19" Type="http://schemas.openxmlformats.org/officeDocument/2006/relationships/hyperlink" Target="consultantplus://offline/ref=F7A383EC87CC67EAC53B23BAA1276B0A6C002F3722D839D6115E559041414FF649709CC6132A59C7k34CO" TargetMode="External"/><Relationship Id="rId4" Type="http://schemas.openxmlformats.org/officeDocument/2006/relationships/footnotes" Target="footnotes.xml"/><Relationship Id="rId9" Type="http://schemas.openxmlformats.org/officeDocument/2006/relationships/hyperlink" Target="consultantplus://offline/ref=C73C99CBFEAA33EEA6B25C3379EA3859A78F37E2CDBD5DCD3AA4B7E651H7JCH" TargetMode="External"/><Relationship Id="rId14" Type="http://schemas.openxmlformats.org/officeDocument/2006/relationships/hyperlink" Target="consultantplus://offline/ref=C73C99CBFEAA33EEA6B25C3379EA3859A48E37E5C1BC5DCD3AA4B7E6517C0B2B66517601HBJ0H" TargetMode="External"/><Relationship Id="rId22" Type="http://schemas.openxmlformats.org/officeDocument/2006/relationships/hyperlink" Target="consultantplus://offline/ref=B8E40BB07991826C6C92DA2B59E6B5716D4286708F79756A04D726791C69F55E2B78A6CB1427A046zFIEP"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sivanova</dc:creator>
  <cp:lastModifiedBy>LEX-PEX.NET</cp:lastModifiedBy>
  <cp:revision>87</cp:revision>
  <cp:lastPrinted>2018-06-20T08:10:00Z</cp:lastPrinted>
  <dcterms:created xsi:type="dcterms:W3CDTF">2018-06-18T05:07:00Z</dcterms:created>
  <dcterms:modified xsi:type="dcterms:W3CDTF">2018-08-09T12:34:00Z</dcterms:modified>
</cp:coreProperties>
</file>