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5245"/>
      </w:tblGrid>
      <w:tr w:rsidR="00274C5C" w:rsidTr="00274C5C">
        <w:trPr>
          <w:trHeight w:val="3703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274C5C" w:rsidRDefault="00274C5C">
            <w:pPr>
              <w:pStyle w:val="1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-228600</wp:posOffset>
                  </wp:positionV>
                  <wp:extent cx="571500" cy="688340"/>
                  <wp:effectExtent l="19050" t="0" r="0" b="0"/>
                  <wp:wrapNone/>
                  <wp:docPr id="2" name="Рисунок 3" descr="Герб района без вольной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 района без вольной 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6000"/>
                          </a:blip>
                          <a:srcRect l="5396" t="31657" r="15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74C5C" w:rsidRDefault="00274C5C">
            <w:pPr>
              <w:pStyle w:val="10"/>
              <w:jc w:val="center"/>
            </w:pPr>
          </w:p>
          <w:p w:rsidR="00274C5C" w:rsidRDefault="00274C5C">
            <w:pPr>
              <w:pStyle w:val="10"/>
              <w:jc w:val="center"/>
            </w:pPr>
          </w:p>
          <w:p w:rsidR="00274C5C" w:rsidRDefault="00274C5C">
            <w:pPr>
              <w:pStyle w:val="10"/>
              <w:jc w:val="center"/>
            </w:pPr>
            <w:r>
              <w:t>РОССИЙСКАЯ  ФЕДЕРАЦИЯ</w:t>
            </w:r>
          </w:p>
          <w:p w:rsidR="00274C5C" w:rsidRDefault="00274C5C">
            <w:pPr>
              <w:pStyle w:val="10"/>
              <w:jc w:val="center"/>
            </w:pPr>
          </w:p>
          <w:p w:rsidR="00274C5C" w:rsidRDefault="00274C5C">
            <w:pPr>
              <w:pStyle w:val="1"/>
              <w:jc w:val="center"/>
              <w:rPr>
                <w:rFonts w:eastAsiaTheme="minorEastAsia"/>
                <w:b/>
                <w:sz w:val="24"/>
              </w:rPr>
            </w:pPr>
            <w:r>
              <w:rPr>
                <w:rFonts w:eastAsiaTheme="minorEastAsia"/>
                <w:b/>
                <w:sz w:val="24"/>
              </w:rPr>
              <w:t>АДМИНИСТРАЦИЯ</w:t>
            </w:r>
          </w:p>
          <w:p w:rsidR="00274C5C" w:rsidRDefault="00274C5C">
            <w:pPr>
              <w:pStyle w:val="2"/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НОВОХОПЕРСКОГО</w:t>
            </w:r>
          </w:p>
          <w:p w:rsidR="00274C5C" w:rsidRDefault="00274C5C">
            <w:pPr>
              <w:pStyle w:val="2"/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МУНИЦИПАЛЬНОГО РАЙОНА</w:t>
            </w:r>
          </w:p>
          <w:p w:rsidR="00274C5C" w:rsidRDefault="00274C5C">
            <w:pPr>
              <w:pStyle w:val="2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 w:val="24"/>
              </w:rPr>
              <w:t>ВОРОНЕЖСКОЙ      ОБЛАСТИ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 xml:space="preserve">оветская, </w:t>
            </w:r>
            <w:smartTag w:uri="urn:schemas-microsoft-com:office:smarttags" w:element="metricconverter">
              <w:smartTagPr>
                <w:attr w:name="ProductID" w:val="14, г"/>
              </w:smartTagPr>
              <w:r>
                <w:rPr>
                  <w:sz w:val="24"/>
                </w:rPr>
                <w:t>14, г</w:t>
              </w:r>
            </w:smartTag>
            <w:r>
              <w:rPr>
                <w:sz w:val="24"/>
              </w:rPr>
              <w:t xml:space="preserve">.Новохоперск, 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Воронежская область, 397400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Факс (47353) 3-15-32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ОГРН 1023600991589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ИНН 3617002155</w:t>
            </w:r>
          </w:p>
          <w:p w:rsidR="00274C5C" w:rsidRDefault="00274C5C">
            <w:pPr>
              <w:pStyle w:val="10"/>
              <w:jc w:val="center"/>
              <w:rPr>
                <w:sz w:val="24"/>
              </w:rPr>
            </w:pPr>
            <w:r>
              <w:rPr>
                <w:sz w:val="24"/>
              </w:rPr>
              <w:t>КПП 361701001</w:t>
            </w:r>
          </w:p>
          <w:p w:rsidR="00274C5C" w:rsidRDefault="00274C5C">
            <w:pPr>
              <w:pStyle w:val="10"/>
              <w:jc w:val="center"/>
              <w:rPr>
                <w:b/>
              </w:rPr>
            </w:pPr>
          </w:p>
          <w:p w:rsidR="00274C5C" w:rsidRDefault="00274C5C">
            <w:pPr>
              <w:pStyle w:val="10"/>
              <w:tabs>
                <w:tab w:val="left" w:pos="85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«09» ___02________ 2017г.  № 308-05</w:t>
            </w:r>
          </w:p>
          <w:p w:rsidR="00274C5C" w:rsidRDefault="00274C5C">
            <w:pPr>
              <w:pStyle w:val="10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274C5C" w:rsidRDefault="00274C5C">
            <w:pPr>
              <w:jc w:val="both"/>
              <w:rPr>
                <w:sz w:val="28"/>
                <w:szCs w:val="28"/>
              </w:rPr>
            </w:pPr>
          </w:p>
          <w:p w:rsidR="00274C5C" w:rsidRDefault="00274C5C">
            <w:pPr>
              <w:jc w:val="both"/>
              <w:rPr>
                <w:sz w:val="28"/>
                <w:szCs w:val="28"/>
              </w:rPr>
            </w:pPr>
          </w:p>
          <w:p w:rsidR="00274C5C" w:rsidRDefault="00274C5C">
            <w:pPr>
              <w:ind w:left="378"/>
              <w:jc w:val="center"/>
              <w:rPr>
                <w:sz w:val="28"/>
                <w:szCs w:val="28"/>
              </w:rPr>
            </w:pPr>
          </w:p>
          <w:p w:rsidR="00274C5C" w:rsidRDefault="00274C5C">
            <w:pPr>
              <w:ind w:left="378"/>
              <w:jc w:val="center"/>
              <w:rPr>
                <w:sz w:val="16"/>
                <w:szCs w:val="16"/>
              </w:rPr>
            </w:pPr>
          </w:p>
          <w:p w:rsidR="00274C5C" w:rsidRDefault="00274C5C">
            <w:pPr>
              <w:ind w:left="3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Начальнику отдела МВД России</w:t>
            </w:r>
          </w:p>
          <w:p w:rsidR="00274C5C" w:rsidRDefault="00274C5C">
            <w:pPr>
              <w:ind w:left="3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Новохоперскому району </w:t>
            </w:r>
          </w:p>
          <w:p w:rsidR="00274C5C" w:rsidRDefault="00274C5C">
            <w:pPr>
              <w:ind w:left="3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Воронежской области</w:t>
            </w:r>
          </w:p>
          <w:p w:rsidR="00274C5C" w:rsidRDefault="00274C5C">
            <w:pPr>
              <w:ind w:left="378"/>
              <w:jc w:val="center"/>
              <w:rPr>
                <w:sz w:val="28"/>
                <w:szCs w:val="28"/>
              </w:rPr>
            </w:pPr>
          </w:p>
          <w:p w:rsidR="00274C5C" w:rsidRDefault="00274C5C">
            <w:pPr>
              <w:ind w:left="378"/>
              <w:jc w:val="center"/>
            </w:pPr>
            <w:r>
              <w:rPr>
                <w:sz w:val="28"/>
                <w:szCs w:val="28"/>
              </w:rPr>
              <w:t>подполковнику полиции</w:t>
            </w:r>
          </w:p>
          <w:p w:rsidR="00274C5C" w:rsidRDefault="00274C5C">
            <w:pPr>
              <w:jc w:val="both"/>
            </w:pPr>
          </w:p>
          <w:p w:rsidR="00274C5C" w:rsidRDefault="00274C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Белову </w:t>
            </w:r>
          </w:p>
        </w:tc>
      </w:tr>
    </w:tbl>
    <w:p w:rsidR="00274C5C" w:rsidRDefault="00274C5C" w:rsidP="00274C5C">
      <w:r>
        <w:tab/>
      </w:r>
      <w:r>
        <w:tab/>
      </w:r>
      <w:r>
        <w:tab/>
      </w:r>
      <w:r>
        <w:tab/>
      </w:r>
      <w:r>
        <w:tab/>
      </w:r>
    </w:p>
    <w:p w:rsidR="00274C5C" w:rsidRDefault="00274C5C" w:rsidP="00274C5C"/>
    <w:p w:rsidR="00274C5C" w:rsidRDefault="00274C5C" w:rsidP="00274C5C"/>
    <w:p w:rsidR="00274C5C" w:rsidRDefault="00274C5C" w:rsidP="00274C5C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Уважаемый Алексей Викторович!</w:t>
      </w:r>
    </w:p>
    <w:p w:rsidR="00274C5C" w:rsidRDefault="00274C5C" w:rsidP="00274C5C"/>
    <w:p w:rsidR="00274C5C" w:rsidRDefault="00274C5C" w:rsidP="00274C5C"/>
    <w:p w:rsidR="00274C5C" w:rsidRDefault="00274C5C" w:rsidP="00274C5C"/>
    <w:p w:rsidR="00274C5C" w:rsidRDefault="00274C5C" w:rsidP="00274C5C">
      <w:pPr>
        <w:pStyle w:val="ConsPlusNormal"/>
        <w:ind w:firstLine="540"/>
        <w:jc w:val="both"/>
      </w:pPr>
      <w:r>
        <w:t xml:space="preserve">В соответствии с п.1 ч.2 ст. 8 Закона Воронежской области от 31.12.2003 г. № 74 – </w:t>
      </w:r>
      <w:proofErr w:type="gramStart"/>
      <w:r>
        <w:t>ОЗ</w:t>
      </w:r>
      <w:proofErr w:type="gramEnd"/>
      <w:r>
        <w:t xml:space="preserve"> «Об административных правонарушениях на территории Воронежской области» должностные лица полиции составляют протоколы об административных правонарушениях, предусмотренных статьями </w:t>
      </w:r>
      <w:hyperlink r:id="rId5" w:history="1">
        <w:r>
          <w:rPr>
            <w:rStyle w:val="a3"/>
            <w:color w:val="auto"/>
            <w:u w:val="none"/>
          </w:rPr>
          <w:t>18.5</w:t>
        </w:r>
      </w:hyperlink>
      <w:r>
        <w:t xml:space="preserve">, </w:t>
      </w:r>
      <w:hyperlink r:id="rId6" w:history="1">
        <w:r>
          <w:rPr>
            <w:rStyle w:val="a3"/>
            <w:color w:val="auto"/>
            <w:u w:val="none"/>
          </w:rPr>
          <w:t>19.2</w:t>
        </w:r>
      </w:hyperlink>
      <w:r>
        <w:t xml:space="preserve">, </w:t>
      </w:r>
      <w:hyperlink r:id="rId7" w:history="1">
        <w:r>
          <w:rPr>
            <w:rStyle w:val="a3"/>
            <w:color w:val="auto"/>
            <w:u w:val="none"/>
          </w:rPr>
          <w:t>20</w:t>
        </w:r>
      </w:hyperlink>
      <w:r>
        <w:t xml:space="preserve">, </w:t>
      </w:r>
      <w:hyperlink r:id="rId8" w:history="1">
        <w:r>
          <w:rPr>
            <w:rStyle w:val="a3"/>
            <w:color w:val="auto"/>
            <w:u w:val="none"/>
          </w:rPr>
          <w:t>20.2</w:t>
        </w:r>
      </w:hyperlink>
      <w:r>
        <w:t xml:space="preserve">, </w:t>
      </w:r>
      <w:hyperlink r:id="rId9" w:history="1">
        <w:r>
          <w:rPr>
            <w:rStyle w:val="a3"/>
            <w:color w:val="auto"/>
            <w:u w:val="none"/>
          </w:rPr>
          <w:t>частью 1 статьи 20.3</w:t>
        </w:r>
      </w:hyperlink>
      <w:r>
        <w:t xml:space="preserve">, </w:t>
      </w:r>
      <w:hyperlink r:id="rId10" w:history="1">
        <w:r>
          <w:rPr>
            <w:rStyle w:val="a3"/>
            <w:color w:val="auto"/>
            <w:u w:val="none"/>
          </w:rPr>
          <w:t>частью 3 статьи 24.4</w:t>
        </w:r>
      </w:hyperlink>
      <w:r>
        <w:t xml:space="preserve">, </w:t>
      </w:r>
      <w:hyperlink r:id="rId11" w:history="1">
        <w:r>
          <w:rPr>
            <w:rStyle w:val="a3"/>
            <w:color w:val="auto"/>
            <w:u w:val="none"/>
          </w:rPr>
          <w:t>статьей 24.7</w:t>
        </w:r>
      </w:hyperlink>
      <w:r>
        <w:t xml:space="preserve"> данного Закона, в случае передачи этих полномочий достигнутым соглашением между федеральным органом исполнительной власти, осуществляющим функции по выработке и реализации государственной политики и нормативно-правовому реагированию в сфере внутренних дел и правительством Воронежской области.</w:t>
      </w:r>
    </w:p>
    <w:p w:rsidR="00274C5C" w:rsidRDefault="00274C5C" w:rsidP="00274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взаимодействия отдела МВД России по Новохоперскому району и органов местного самоуправления Новохоперского муниципального района, по профилактике административных правонарушений, прошу организовать проверки по выявлению вышеперечисленных административных правонарушений. Материалы проверок направлять в администрацию Новохоперского муниципального района для составления протоколов об административных правонарушениях должностными лицами администрации Новохоперского муниципального района. Особое внимание прошу обратить на выявление правонарушений, предусмотренных:</w:t>
      </w:r>
    </w:p>
    <w:p w:rsidR="00274C5C" w:rsidRDefault="00274C5C" w:rsidP="00274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ст.18.5 (невыполнение мер по обеспечению безопасности населения на пляжах); </w:t>
      </w:r>
    </w:p>
    <w:p w:rsidR="00274C5C" w:rsidRDefault="00274C5C" w:rsidP="00274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19.2 (торговля в неустановленных местах);</w:t>
      </w:r>
    </w:p>
    <w:p w:rsidR="00274C5C" w:rsidRDefault="00274C5C" w:rsidP="00274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20 (нарушение тишины и покоя граждан);</w:t>
      </w:r>
    </w:p>
    <w:p w:rsidR="00632049" w:rsidRDefault="00274C5C" w:rsidP="00274C5C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>ст. 20.2 (несоблюдение требований к обеспечению мер по содействию физическому, интеллектуальному, психическому, духовному и нравственному</w:t>
      </w:r>
      <w:proofErr w:type="gramEnd"/>
    </w:p>
    <w:p w:rsidR="00274C5C" w:rsidRDefault="00274C5C" w:rsidP="00274C5C">
      <w:pPr>
        <w:rPr>
          <w:sz w:val="28"/>
          <w:szCs w:val="28"/>
        </w:rPr>
      </w:pPr>
    </w:p>
    <w:p w:rsidR="00274C5C" w:rsidRDefault="00274C5C" w:rsidP="00274C5C">
      <w:pPr>
        <w:rPr>
          <w:sz w:val="28"/>
          <w:szCs w:val="28"/>
        </w:rPr>
      </w:pPr>
    </w:p>
    <w:p w:rsidR="00274C5C" w:rsidRDefault="00274C5C" w:rsidP="00274C5C">
      <w:pPr>
        <w:rPr>
          <w:sz w:val="28"/>
          <w:szCs w:val="28"/>
        </w:rPr>
      </w:pPr>
    </w:p>
    <w:p w:rsidR="00274C5C" w:rsidRDefault="00274C5C" w:rsidP="00274C5C">
      <w:pPr>
        <w:rPr>
          <w:sz w:val="28"/>
          <w:szCs w:val="28"/>
        </w:rPr>
      </w:pPr>
    </w:p>
    <w:p w:rsidR="00274C5C" w:rsidRDefault="00274C5C" w:rsidP="00274C5C">
      <w:r w:rsidRPr="00274C5C">
        <w:drawing>
          <wp:inline distT="0" distB="0" distL="0" distR="0">
            <wp:extent cx="6570980" cy="709884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0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5C" w:rsidSect="00274C5C">
      <w:pgSz w:w="11906" w:h="16838"/>
      <w:pgMar w:top="567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C5C"/>
    <w:rsid w:val="00274C5C"/>
    <w:rsid w:val="00632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10"/>
    <w:next w:val="10"/>
    <w:link w:val="11"/>
    <w:qFormat/>
    <w:rsid w:val="00274C5C"/>
    <w:pPr>
      <w:keepNext/>
      <w:outlineLvl w:val="0"/>
    </w:pPr>
    <w:rPr>
      <w:sz w:val="32"/>
    </w:rPr>
  </w:style>
  <w:style w:type="paragraph" w:styleId="2">
    <w:name w:val="heading 2"/>
    <w:basedOn w:val="10"/>
    <w:next w:val="10"/>
    <w:link w:val="20"/>
    <w:semiHidden/>
    <w:unhideWhenUsed/>
    <w:qFormat/>
    <w:rsid w:val="00274C5C"/>
    <w:pPr>
      <w:keepNext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274C5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74C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Обычный1"/>
    <w:rsid w:val="00274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274C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274C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4C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C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7A8714283A3F4910C18787E11BCEE3809F96D4DADCC205703134FEEE8A47D10249A85CE5CC7404D59530AwCeB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7A8714283A3F4910C18787E11BCEE3809F96D4DADCC205703134FEEE8A47D10249A85CE5CC7404D595808wCe0G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7A8714283A3F4910C18787E11BCEE3809F96D4DADCC205703134FEEE8A47D10249A85CE5CC7404D585B0EwCe9G" TargetMode="External"/><Relationship Id="rId11" Type="http://schemas.openxmlformats.org/officeDocument/2006/relationships/hyperlink" Target="consultantplus://offline/ref=87A8714283A3F4910C18787E11BCEE3809F96D4DADCC205703134FEEE8A47D10249A85CE5CC7404D585B0AwCeAG" TargetMode="External"/><Relationship Id="rId5" Type="http://schemas.openxmlformats.org/officeDocument/2006/relationships/hyperlink" Target="consultantplus://offline/ref=87A8714283A3F4910C18787E11BCEE3809F96D4DADCC205703134FEEE8A47D10249A85CE5CC7404D595307wCeBG" TargetMode="External"/><Relationship Id="rId10" Type="http://schemas.openxmlformats.org/officeDocument/2006/relationships/hyperlink" Target="consultantplus://offline/ref=87A8714283A3F4910C18787E11BCEE3809F96D4DADCC205703134FEEE8A47D10249A85CE5CC7404D59520BwCe9G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87A8714283A3F4910C18787E11BCEE3809F96D4DADCC205703134FEEE8A47D10249A85CE5CC7404D595206wCeF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2490</Characters>
  <Application>Microsoft Office Word</Application>
  <DocSecurity>0</DocSecurity>
  <Lines>20</Lines>
  <Paragraphs>5</Paragraphs>
  <ScaleCrop>false</ScaleCrop>
  <Company>Home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2017-02-14T07:43:00Z</dcterms:created>
  <dcterms:modified xsi:type="dcterms:W3CDTF">2017-02-14T07:44:00Z</dcterms:modified>
</cp:coreProperties>
</file>