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A" w:rsidRDefault="008B04AA" w:rsidP="008B04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ПОДВОДИМ ИТОГИ РАБОТЫ УПРАВЛЕНИЯ ЗА ГОД </w:t>
      </w:r>
    </w:p>
    <w:p w:rsidR="007025F2" w:rsidRDefault="00AE3096" w:rsidP="00E733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В пятницу, 22 февраля, руководитель Управления Росреестра по Воронежской области Елена Перегудова провела традиционную ежегодную пресс-конференцию, посвященную подведению итогов и планам на 2019 год в областном «Доме журналистов».</w:t>
      </w:r>
    </w:p>
    <w:p w:rsidR="00AE3096" w:rsidRDefault="00AE3096" w:rsidP="00E733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событием 2018 года стало внедрение в промышленную эксплуатацию с 1 августа 2018 года ФГИС ЕГРН на территории Воронежской области. Несмотря на трудности, с которыми столкнулось Управление в процессе перехода на новое программное обеспечение, сегодня все проблемные вопросы проработаны и ликвидированы. Ведомство вернулось к регламентным срокам, предусмотренным законодательством. Теперь планиру</w:t>
      </w:r>
      <w:r w:rsidR="00E733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733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сокращению сроков учетно-регистрационных действий (до сбоя этот срок составлял от 2 до 6 дней). </w:t>
      </w:r>
    </w:p>
    <w:p w:rsidR="00AE3096" w:rsidRDefault="008B04AA" w:rsidP="00E733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государственные регистраторы Управления в электронном виде взаимодействовали с Фондом защиты прав граждан – участников долевого строительства, который начал свою работу в</w:t>
      </w:r>
      <w:r w:rsidR="0028382F">
        <w:rPr>
          <w:rFonts w:ascii="Times New Roman" w:hAnsi="Times New Roman" w:cs="Times New Roman"/>
          <w:sz w:val="28"/>
          <w:szCs w:val="28"/>
        </w:rPr>
        <w:t xml:space="preserve"> рамках Закона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8382F">
        <w:rPr>
          <w:rFonts w:ascii="Times New Roman" w:hAnsi="Times New Roman" w:cs="Times New Roman"/>
          <w:sz w:val="28"/>
          <w:szCs w:val="28"/>
        </w:rPr>
        <w:t>18-ФЗ с 20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2F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>. По итог</w:t>
      </w:r>
      <w:r w:rsidR="003B639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</w:t>
      </w:r>
      <w:r w:rsidR="0028382F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E733A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8382F">
        <w:rPr>
          <w:rFonts w:ascii="Times New Roman" w:hAnsi="Times New Roman" w:cs="Times New Roman"/>
          <w:sz w:val="28"/>
          <w:szCs w:val="28"/>
        </w:rPr>
        <w:t>1500 запросов в Фонд, по которым были в обеспечени</w:t>
      </w:r>
      <w:r w:rsidR="00E733A1">
        <w:rPr>
          <w:rFonts w:ascii="Times New Roman" w:hAnsi="Times New Roman" w:cs="Times New Roman"/>
          <w:sz w:val="28"/>
          <w:szCs w:val="28"/>
        </w:rPr>
        <w:t>и</w:t>
      </w:r>
      <w:r w:rsidR="0028382F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733A1">
        <w:rPr>
          <w:rFonts w:ascii="Times New Roman" w:hAnsi="Times New Roman" w:cs="Times New Roman"/>
          <w:sz w:val="28"/>
          <w:szCs w:val="28"/>
        </w:rPr>
        <w:t>а</w:t>
      </w:r>
      <w:r w:rsidR="0028382F">
        <w:rPr>
          <w:rFonts w:ascii="Times New Roman" w:hAnsi="Times New Roman" w:cs="Times New Roman"/>
          <w:sz w:val="28"/>
          <w:szCs w:val="28"/>
        </w:rPr>
        <w:t xml:space="preserve"> застройщиков по договорам участия в долевом строительстве.  </w:t>
      </w:r>
    </w:p>
    <w:p w:rsidR="00442642" w:rsidRPr="002576B9" w:rsidRDefault="008B04AA" w:rsidP="00E733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442642">
        <w:rPr>
          <w:rFonts w:ascii="Times New Roman" w:hAnsi="Times New Roman" w:cs="Times New Roman"/>
          <w:sz w:val="28"/>
          <w:szCs w:val="28"/>
        </w:rPr>
        <w:t xml:space="preserve"> 2018 году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2642">
        <w:rPr>
          <w:rFonts w:ascii="Times New Roman" w:hAnsi="Times New Roman" w:cs="Times New Roman"/>
          <w:sz w:val="28"/>
          <w:szCs w:val="28"/>
        </w:rPr>
        <w:t xml:space="preserve"> реализовывал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2642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4264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2642">
        <w:rPr>
          <w:rFonts w:ascii="Times New Roman" w:hAnsi="Times New Roman" w:cs="Times New Roman"/>
          <w:sz w:val="28"/>
          <w:szCs w:val="28"/>
        </w:rPr>
        <w:t xml:space="preserve"> взаимодействия с АУ «МФЦ». Ежеквартальное проведение «контрольных закупок» и анкетирования заявителей по времени и качеству обслуживания показали хорошие результаты: оценка комфортности помещений, вежливости и компетентности, а также доступности информации составляет 4,9 из 5, однако, время ожидания в очереди в некоторых офисах превышает допустимое. </w:t>
      </w:r>
    </w:p>
    <w:p w:rsidR="00DB1062" w:rsidRDefault="00837A11" w:rsidP="00E733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81">
        <w:rPr>
          <w:rFonts w:ascii="Times New Roman" w:hAnsi="Times New Roman" w:cs="Times New Roman"/>
          <w:sz w:val="28"/>
          <w:szCs w:val="28"/>
        </w:rPr>
        <w:t>Как и в прошлом году, Управление продолжи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E733A1">
        <w:rPr>
          <w:rFonts w:ascii="Times New Roman" w:hAnsi="Times New Roman" w:cs="Times New Roman"/>
          <w:sz w:val="28"/>
          <w:szCs w:val="28"/>
        </w:rPr>
        <w:t xml:space="preserve"> работу над «Ц</w:t>
      </w:r>
      <w:r w:rsidRPr="008D4181">
        <w:rPr>
          <w:rFonts w:ascii="Times New Roman" w:hAnsi="Times New Roman" w:cs="Times New Roman"/>
          <w:sz w:val="28"/>
          <w:szCs w:val="28"/>
        </w:rPr>
        <w:t xml:space="preserve">елевыми моделями». Это возможность упростить процедуры ведения бизнеса, а так же повысить инвестиционную привлекательность области. </w:t>
      </w:r>
      <w:proofErr w:type="gramStart"/>
      <w:r w:rsidRPr="008D418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D41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D4181">
        <w:rPr>
          <w:rFonts w:ascii="Times New Roman" w:hAnsi="Times New Roman" w:cs="Times New Roman"/>
          <w:sz w:val="28"/>
          <w:szCs w:val="28"/>
        </w:rPr>
        <w:t xml:space="preserve">года целевая модель по регистрации прав выполнена на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D4181">
        <w:rPr>
          <w:rFonts w:ascii="Times New Roman" w:hAnsi="Times New Roman" w:cs="Times New Roman"/>
          <w:sz w:val="28"/>
          <w:szCs w:val="28"/>
        </w:rPr>
        <w:t xml:space="preserve"> %, целевая модель по кадастровому учету выполнена на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418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B1062" w:rsidRDefault="00DB1062" w:rsidP="00E733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были согласованы материалы для установления координатного описания границ 95 населенных пунктов. По состоянию на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января 2019 года в ЕГРН содержатся сведении о границах 497 </w:t>
      </w:r>
      <w:r w:rsidR="003B639A">
        <w:rPr>
          <w:rFonts w:ascii="Times New Roman" w:hAnsi="Times New Roman" w:cs="Times New Roman"/>
          <w:sz w:val="28"/>
          <w:szCs w:val="28"/>
        </w:rPr>
        <w:t xml:space="preserve">из 1731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пунктов. </w:t>
      </w:r>
    </w:p>
    <w:p w:rsidR="008B04AA" w:rsidRDefault="003B639A" w:rsidP="00E733A1">
      <w:pPr>
        <w:pStyle w:val="a3"/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Что </w:t>
      </w:r>
      <w:r w:rsidR="00837A11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касается рассмотрения споров о результатах </w:t>
      </w:r>
      <w:r w:rsidR="008B04AA" w:rsidRPr="00626EEB">
        <w:rPr>
          <w:rFonts w:ascii="Times New Roman" w:hAnsi="Times New Roman"/>
          <w:sz w:val="28"/>
          <w:szCs w:val="28"/>
        </w:rPr>
        <w:t>определения кадастровой стоимости на</w:t>
      </w:r>
      <w:r>
        <w:rPr>
          <w:rFonts w:ascii="Times New Roman" w:hAnsi="Times New Roman"/>
          <w:sz w:val="28"/>
          <w:szCs w:val="28"/>
        </w:rPr>
        <w:t xml:space="preserve"> территории Воронежской области, то количество заявлений о пересмотре кадастровой стоимости уменьшилось на 32% в сравнении с 2017 годом. </w:t>
      </w:r>
      <w:r w:rsidR="008B04AA" w:rsidRPr="00626EEB">
        <w:rPr>
          <w:rFonts w:ascii="Times New Roman" w:hAnsi="Times New Roman"/>
          <w:sz w:val="28"/>
          <w:szCs w:val="28"/>
        </w:rPr>
        <w:t xml:space="preserve">За 2018 год в Комиссию поступило </w:t>
      </w:r>
      <w:r w:rsidR="008B04AA" w:rsidRPr="00837A11">
        <w:rPr>
          <w:rFonts w:ascii="Times New Roman" w:hAnsi="Times New Roman"/>
          <w:sz w:val="28"/>
          <w:szCs w:val="28"/>
        </w:rPr>
        <w:t xml:space="preserve">392 </w:t>
      </w:r>
      <w:r w:rsidR="008B04AA" w:rsidRPr="00626EEB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8B04AA" w:rsidRPr="00626EEB">
        <w:rPr>
          <w:rFonts w:ascii="Times New Roman" w:hAnsi="Times New Roman"/>
          <w:sz w:val="28"/>
          <w:szCs w:val="28"/>
        </w:rPr>
        <w:t xml:space="preserve"> </w:t>
      </w:r>
    </w:p>
    <w:p w:rsidR="008B04AA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EEB">
        <w:rPr>
          <w:rFonts w:ascii="Times New Roman" w:hAnsi="Times New Roman"/>
          <w:sz w:val="28"/>
          <w:szCs w:val="28"/>
        </w:rPr>
        <w:t>Такое уменьшение связано с принятием Федерального закона</w:t>
      </w:r>
      <w:r w:rsidR="00837A11">
        <w:rPr>
          <w:rFonts w:ascii="Times New Roman" w:hAnsi="Times New Roman"/>
          <w:sz w:val="28"/>
          <w:szCs w:val="28"/>
        </w:rPr>
        <w:t xml:space="preserve"> </w:t>
      </w:r>
      <w:r w:rsidRPr="00626EEB">
        <w:rPr>
          <w:rFonts w:ascii="Times New Roman" w:hAnsi="Times New Roman"/>
          <w:sz w:val="28"/>
          <w:szCs w:val="28"/>
        </w:rPr>
        <w:t xml:space="preserve">№ 237-ФЗ «О государственной кадастровой оценке», который возвращает кадастровую оценку под контроль государства через институт кадастровых оценщиков, действующих в форме государственных бюджетных учреждений. </w:t>
      </w:r>
    </w:p>
    <w:p w:rsidR="008B04AA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EEB">
        <w:rPr>
          <w:rFonts w:ascii="Times New Roman" w:hAnsi="Times New Roman"/>
          <w:sz w:val="28"/>
          <w:szCs w:val="28"/>
        </w:rPr>
        <w:t>Такие учреждения уже созданы и провели оценку в 38 субъектах Росс</w:t>
      </w:r>
      <w:r>
        <w:rPr>
          <w:rFonts w:ascii="Times New Roman" w:hAnsi="Times New Roman"/>
          <w:sz w:val="28"/>
          <w:szCs w:val="28"/>
        </w:rPr>
        <w:t>ийской Федерации.</w:t>
      </w:r>
    </w:p>
    <w:p w:rsidR="008B04AA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EEB">
        <w:rPr>
          <w:rFonts w:ascii="Times New Roman" w:hAnsi="Times New Roman"/>
          <w:sz w:val="28"/>
          <w:szCs w:val="28"/>
        </w:rPr>
        <w:t xml:space="preserve">На территории области </w:t>
      </w:r>
      <w:r w:rsidR="00837A11" w:rsidRPr="00626EEB">
        <w:rPr>
          <w:rFonts w:ascii="Times New Roman" w:hAnsi="Times New Roman"/>
          <w:sz w:val="28"/>
          <w:szCs w:val="28"/>
        </w:rPr>
        <w:t>государственное бюджетное учреждение</w:t>
      </w:r>
      <w:r w:rsidR="00837A11">
        <w:rPr>
          <w:rFonts w:ascii="Times New Roman" w:hAnsi="Times New Roman"/>
          <w:sz w:val="28"/>
          <w:szCs w:val="28"/>
        </w:rPr>
        <w:t xml:space="preserve"> </w:t>
      </w:r>
      <w:r w:rsidR="00837A11" w:rsidRPr="00626EEB">
        <w:rPr>
          <w:rFonts w:ascii="Times New Roman" w:hAnsi="Times New Roman"/>
          <w:sz w:val="28"/>
          <w:szCs w:val="28"/>
        </w:rPr>
        <w:t>«Центр государственной кадастровой оценки Воронежской области»</w:t>
      </w:r>
      <w:r w:rsidR="00837A11">
        <w:rPr>
          <w:rFonts w:ascii="Times New Roman" w:hAnsi="Times New Roman"/>
          <w:sz w:val="28"/>
          <w:szCs w:val="28"/>
        </w:rPr>
        <w:t xml:space="preserve"> появилось </w:t>
      </w:r>
      <w:r w:rsidRPr="00626EEB">
        <w:rPr>
          <w:rFonts w:ascii="Times New Roman" w:hAnsi="Times New Roman"/>
          <w:sz w:val="28"/>
          <w:szCs w:val="28"/>
        </w:rPr>
        <w:t>в феврале 2018 года</w:t>
      </w:r>
      <w:r w:rsidR="00837A11">
        <w:rPr>
          <w:rFonts w:ascii="Times New Roman" w:hAnsi="Times New Roman"/>
          <w:sz w:val="28"/>
          <w:szCs w:val="28"/>
        </w:rPr>
        <w:t xml:space="preserve"> и уже в этом году планирует </w:t>
      </w:r>
      <w:r w:rsidRPr="00626EEB">
        <w:rPr>
          <w:rFonts w:ascii="Times New Roman" w:hAnsi="Times New Roman"/>
          <w:sz w:val="28"/>
          <w:szCs w:val="28"/>
        </w:rPr>
        <w:t xml:space="preserve">произвести оценку земель населенных пунктов, земель лесного </w:t>
      </w:r>
      <w:r w:rsidR="00837A11">
        <w:rPr>
          <w:rFonts w:ascii="Times New Roman" w:hAnsi="Times New Roman"/>
          <w:sz w:val="28"/>
          <w:szCs w:val="28"/>
        </w:rPr>
        <w:t>и</w:t>
      </w:r>
      <w:r w:rsidRPr="00626EEB">
        <w:rPr>
          <w:rFonts w:ascii="Times New Roman" w:hAnsi="Times New Roman"/>
          <w:sz w:val="28"/>
          <w:szCs w:val="28"/>
        </w:rPr>
        <w:t xml:space="preserve"> водного фонда</w:t>
      </w:r>
      <w:r w:rsidR="00837A11">
        <w:rPr>
          <w:rFonts w:ascii="Times New Roman" w:hAnsi="Times New Roman"/>
          <w:sz w:val="28"/>
          <w:szCs w:val="28"/>
        </w:rPr>
        <w:t>.</w:t>
      </w:r>
      <w:r w:rsidRPr="00626EEB">
        <w:rPr>
          <w:rFonts w:ascii="Times New Roman" w:hAnsi="Times New Roman"/>
          <w:sz w:val="28"/>
          <w:szCs w:val="28"/>
        </w:rPr>
        <w:t xml:space="preserve"> </w:t>
      </w:r>
    </w:p>
    <w:p w:rsidR="008B04AA" w:rsidRDefault="008B04AA" w:rsidP="00E733A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468">
        <w:rPr>
          <w:rFonts w:ascii="Times New Roman" w:hAnsi="Times New Roman"/>
          <w:sz w:val="28"/>
          <w:szCs w:val="28"/>
        </w:rPr>
        <w:t xml:space="preserve">В 2019 году </w:t>
      </w:r>
      <w:r w:rsidRPr="00960967">
        <w:rPr>
          <w:rFonts w:ascii="Times New Roman" w:hAnsi="Times New Roman"/>
          <w:sz w:val="28"/>
          <w:szCs w:val="28"/>
        </w:rPr>
        <w:t xml:space="preserve">особое внимание </w:t>
      </w:r>
      <w:r w:rsidR="00837A11">
        <w:rPr>
          <w:rFonts w:ascii="Times New Roman" w:hAnsi="Times New Roman"/>
          <w:sz w:val="28"/>
          <w:szCs w:val="28"/>
        </w:rPr>
        <w:t xml:space="preserve">Управления </w:t>
      </w:r>
      <w:r w:rsidRPr="00960967">
        <w:rPr>
          <w:rFonts w:ascii="Times New Roman" w:hAnsi="Times New Roman"/>
          <w:sz w:val="28"/>
          <w:szCs w:val="28"/>
        </w:rPr>
        <w:t xml:space="preserve">будет сосредоточено </w:t>
      </w:r>
      <w:proofErr w:type="gramStart"/>
      <w:r w:rsidRPr="00960967">
        <w:rPr>
          <w:rFonts w:ascii="Times New Roman" w:hAnsi="Times New Roman"/>
          <w:sz w:val="28"/>
          <w:szCs w:val="28"/>
        </w:rPr>
        <w:t>на</w:t>
      </w:r>
      <w:proofErr w:type="gramEnd"/>
      <w:r w:rsidRPr="00960967">
        <w:rPr>
          <w:rFonts w:ascii="Times New Roman" w:hAnsi="Times New Roman"/>
          <w:sz w:val="28"/>
          <w:szCs w:val="28"/>
        </w:rPr>
        <w:t>:</w:t>
      </w:r>
    </w:p>
    <w:p w:rsidR="008B04AA" w:rsidRPr="00807468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07468">
        <w:rPr>
          <w:rFonts w:ascii="Times New Roman" w:hAnsi="Times New Roman"/>
          <w:sz w:val="28"/>
          <w:szCs w:val="28"/>
        </w:rPr>
        <w:t xml:space="preserve"> повышении качества предоставления государственных услуг по государственному кадастровому учету и (или) государственной регистрации прав на недвижимое имущество и сделок с ним;</w:t>
      </w:r>
    </w:p>
    <w:p w:rsidR="008B04AA" w:rsidRPr="00807468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07468">
        <w:rPr>
          <w:rFonts w:ascii="Times New Roman" w:hAnsi="Times New Roman"/>
          <w:sz w:val="28"/>
          <w:szCs w:val="28"/>
        </w:rPr>
        <w:t xml:space="preserve"> организации эффективного взаимодействия с Филиалом в целях обеспечения качественного функционирования ФГИС ЕГРН;</w:t>
      </w:r>
    </w:p>
    <w:p w:rsidR="008B04AA" w:rsidRPr="00807468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807468">
        <w:rPr>
          <w:rFonts w:ascii="Times New Roman" w:hAnsi="Times New Roman"/>
          <w:sz w:val="28"/>
          <w:szCs w:val="28"/>
        </w:rPr>
        <w:t xml:space="preserve"> расширении межведомственного электронного взаимодействия с федеральными органами исполнительной власти, исполнительными органами государственной власти Воронежской области, органами местного самоуправления, иными участниками межведомственного взаимодействия;</w:t>
      </w:r>
      <w:proofErr w:type="gramEnd"/>
    </w:p>
    <w:p w:rsidR="008B04AA" w:rsidRPr="00807468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07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68">
        <w:rPr>
          <w:rFonts w:ascii="Times New Roman" w:hAnsi="Times New Roman"/>
          <w:sz w:val="28"/>
          <w:szCs w:val="28"/>
        </w:rPr>
        <w:t>увеличении</w:t>
      </w:r>
      <w:proofErr w:type="gramEnd"/>
      <w:r w:rsidRPr="00807468">
        <w:rPr>
          <w:rFonts w:ascii="Times New Roman" w:hAnsi="Times New Roman"/>
          <w:sz w:val="28"/>
          <w:szCs w:val="28"/>
        </w:rPr>
        <w:t xml:space="preserve"> доли государственных услуг, оказываемых в электронном виде;</w:t>
      </w:r>
    </w:p>
    <w:p w:rsidR="008B04AA" w:rsidRPr="00807468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07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68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807468">
        <w:rPr>
          <w:rFonts w:ascii="Times New Roman" w:hAnsi="Times New Roman"/>
          <w:sz w:val="28"/>
          <w:szCs w:val="28"/>
        </w:rPr>
        <w:t xml:space="preserve"> контроля за реализацией МФЦ </w:t>
      </w:r>
      <w:r w:rsidR="00E733A1">
        <w:rPr>
          <w:rFonts w:ascii="Times New Roman" w:hAnsi="Times New Roman"/>
          <w:sz w:val="28"/>
          <w:szCs w:val="28"/>
        </w:rPr>
        <w:t xml:space="preserve">в части приема и выдачи документов </w:t>
      </w:r>
      <w:r w:rsidRPr="00807468">
        <w:rPr>
          <w:rFonts w:ascii="Times New Roman" w:hAnsi="Times New Roman"/>
          <w:sz w:val="28"/>
          <w:szCs w:val="28"/>
        </w:rPr>
        <w:t xml:space="preserve">полномочий по предоставлению государственных услуг Росреестра; </w:t>
      </w:r>
    </w:p>
    <w:p w:rsidR="008B04AA" w:rsidRPr="00807468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07468">
        <w:rPr>
          <w:rFonts w:ascii="Times New Roman" w:hAnsi="Times New Roman"/>
          <w:sz w:val="28"/>
          <w:szCs w:val="28"/>
        </w:rPr>
        <w:t xml:space="preserve"> реализации лучших практик;</w:t>
      </w:r>
    </w:p>
    <w:p w:rsidR="008B04AA" w:rsidRDefault="008B04AA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807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68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807468">
        <w:rPr>
          <w:rFonts w:ascii="Times New Roman" w:hAnsi="Times New Roman"/>
          <w:sz w:val="28"/>
          <w:szCs w:val="28"/>
        </w:rPr>
        <w:t xml:space="preserve"> взаимодействи</w:t>
      </w:r>
      <w:bookmarkStart w:id="0" w:name="_GoBack"/>
      <w:bookmarkEnd w:id="0"/>
      <w:r w:rsidRPr="00807468">
        <w:rPr>
          <w:rFonts w:ascii="Times New Roman" w:hAnsi="Times New Roman"/>
          <w:sz w:val="28"/>
          <w:szCs w:val="28"/>
        </w:rPr>
        <w:t xml:space="preserve">я Управления с органами государственной власти и органами местного </w:t>
      </w:r>
      <w:r w:rsidR="00837A11" w:rsidRPr="00807468">
        <w:rPr>
          <w:rFonts w:ascii="Times New Roman" w:hAnsi="Times New Roman"/>
          <w:sz w:val="28"/>
          <w:szCs w:val="28"/>
        </w:rPr>
        <w:t>самоуправления,</w:t>
      </w:r>
      <w:r w:rsidRPr="00807468">
        <w:rPr>
          <w:rFonts w:ascii="Times New Roman" w:hAnsi="Times New Roman"/>
          <w:sz w:val="28"/>
          <w:szCs w:val="28"/>
        </w:rPr>
        <w:t xml:space="preserve"> в целях достижения установленных целевыми моделями значений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9E267E" w:rsidRDefault="009E267E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7A11" w:rsidRPr="00807468" w:rsidRDefault="00837A11" w:rsidP="00E733A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37A11" w:rsidRPr="00807468" w:rsidSect="00E733A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96"/>
    <w:rsid w:val="0007573D"/>
    <w:rsid w:val="001A6969"/>
    <w:rsid w:val="002576B9"/>
    <w:rsid w:val="0028382F"/>
    <w:rsid w:val="003B639A"/>
    <w:rsid w:val="00442642"/>
    <w:rsid w:val="007025F2"/>
    <w:rsid w:val="00782873"/>
    <w:rsid w:val="007D4C14"/>
    <w:rsid w:val="00837A11"/>
    <w:rsid w:val="008B04AA"/>
    <w:rsid w:val="008D4181"/>
    <w:rsid w:val="009E267E"/>
    <w:rsid w:val="00AE3096"/>
    <w:rsid w:val="00DA3FD3"/>
    <w:rsid w:val="00DB1062"/>
    <w:rsid w:val="00E7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6</cp:revision>
  <dcterms:created xsi:type="dcterms:W3CDTF">2019-02-25T08:50:00Z</dcterms:created>
  <dcterms:modified xsi:type="dcterms:W3CDTF">2019-02-26T06:36:00Z</dcterms:modified>
</cp:coreProperties>
</file>