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8" w:rsidRDefault="00CD2B18" w:rsidP="00CD2B18">
      <w:pPr>
        <w:ind w:firstLine="42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Анализ работы </w:t>
      </w:r>
      <w:bookmarkEnd w:id="0"/>
      <w:r>
        <w:rPr>
          <w:b/>
          <w:sz w:val="28"/>
          <w:szCs w:val="28"/>
        </w:rPr>
        <w:t xml:space="preserve">с обращениями граждан </w:t>
      </w:r>
      <w:proofErr w:type="spellStart"/>
      <w:r>
        <w:rPr>
          <w:b/>
          <w:sz w:val="28"/>
          <w:szCs w:val="28"/>
        </w:rPr>
        <w:t>Новохопёрского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</w:p>
    <w:p w:rsidR="00CD2B18" w:rsidRDefault="00CD2B18" w:rsidP="00CD2B1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квартале 2021 года</w:t>
      </w:r>
    </w:p>
    <w:p w:rsidR="00CD2B18" w:rsidRDefault="00CD2B18" w:rsidP="00CD2B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форме.</w:t>
      </w:r>
    </w:p>
    <w:p w:rsidR="00CD2B18" w:rsidRDefault="00CD2B18" w:rsidP="00CD2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квартале 2021 года в администрацию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от граждан поступило </w:t>
      </w:r>
      <w:r>
        <w:rPr>
          <w:sz w:val="28"/>
          <w:szCs w:val="28"/>
          <w:u w:val="single"/>
        </w:rPr>
        <w:t>18</w:t>
      </w:r>
      <w:r w:rsidRPr="007365A1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и письменных обращений граждан (в 3 квартале 2020 года – 33 обращения).</w:t>
      </w:r>
    </w:p>
    <w:p w:rsidR="00CD2B18" w:rsidRDefault="00CD2B18" w:rsidP="00CD2B18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66"/>
        <w:gridCol w:w="2864"/>
      </w:tblGrid>
      <w:tr w:rsidR="00CD2B18" w:rsidRPr="00F04DBC" w:rsidTr="00B65B23">
        <w:trPr>
          <w:trHeight w:val="698"/>
        </w:trPr>
        <w:tc>
          <w:tcPr>
            <w:tcW w:w="3402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</w:p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CD2B18" w:rsidRDefault="00CD2B18" w:rsidP="00B65B2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D2B18" w:rsidRPr="00650608" w:rsidRDefault="00CD2B18" w:rsidP="00B65B2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864" w:type="dxa"/>
          </w:tcPr>
          <w:p w:rsidR="00CD2B18" w:rsidRPr="00BD7275" w:rsidRDefault="00CD2B18" w:rsidP="00B65B2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D2B18" w:rsidRPr="00BD7275" w:rsidRDefault="00CD2B18" w:rsidP="00B65B2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D2B18" w:rsidRPr="00F04DBC" w:rsidTr="00B65B23">
        <w:trPr>
          <w:trHeight w:val="253"/>
        </w:trPr>
        <w:tc>
          <w:tcPr>
            <w:tcW w:w="3402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64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D2B18" w:rsidRPr="00F04DBC" w:rsidTr="00B65B23">
        <w:trPr>
          <w:trHeight w:val="626"/>
        </w:trPr>
        <w:tc>
          <w:tcPr>
            <w:tcW w:w="3402" w:type="dxa"/>
          </w:tcPr>
          <w:p w:rsidR="00CD2B18" w:rsidRPr="00BD7275" w:rsidRDefault="00CD2B18" w:rsidP="00B65B23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CD2B18" w:rsidRPr="00BD7275" w:rsidRDefault="00CD2B18" w:rsidP="00B65B23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64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D2B18" w:rsidRPr="00F04DBC" w:rsidTr="00B65B23">
        <w:trPr>
          <w:trHeight w:val="253"/>
        </w:trPr>
        <w:tc>
          <w:tcPr>
            <w:tcW w:w="3402" w:type="dxa"/>
          </w:tcPr>
          <w:p w:rsidR="00CD2B18" w:rsidRPr="00BD7275" w:rsidRDefault="00CD2B18" w:rsidP="00B65B23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 них: </w:t>
            </w:r>
            <w:r w:rsidRPr="00BD7275">
              <w:rPr>
                <w:sz w:val="28"/>
                <w:szCs w:val="28"/>
              </w:rPr>
              <w:t xml:space="preserve">по электронной </w:t>
            </w:r>
            <w:r>
              <w:rPr>
                <w:sz w:val="28"/>
                <w:szCs w:val="28"/>
              </w:rPr>
              <w:t xml:space="preserve">  </w:t>
            </w:r>
            <w:r w:rsidRPr="00BD7275">
              <w:rPr>
                <w:sz w:val="28"/>
                <w:szCs w:val="28"/>
              </w:rPr>
              <w:t>почте</w:t>
            </w:r>
          </w:p>
        </w:tc>
        <w:tc>
          <w:tcPr>
            <w:tcW w:w="3366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2B18" w:rsidRPr="00F04DBC" w:rsidTr="00B65B23">
        <w:trPr>
          <w:trHeight w:val="253"/>
        </w:trPr>
        <w:tc>
          <w:tcPr>
            <w:tcW w:w="3402" w:type="dxa"/>
          </w:tcPr>
          <w:p w:rsidR="00CD2B18" w:rsidRPr="00BD7275" w:rsidRDefault="00CD2B18" w:rsidP="00B65B23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D2B18" w:rsidRDefault="00CD2B18" w:rsidP="00CD2B18">
      <w:pPr>
        <w:jc w:val="both"/>
        <w:rPr>
          <w:sz w:val="28"/>
          <w:szCs w:val="28"/>
        </w:rPr>
      </w:pPr>
    </w:p>
    <w:p w:rsidR="00CD2B18" w:rsidRDefault="00CD2B18" w:rsidP="00CD2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граждан.</w:t>
      </w:r>
    </w:p>
    <w:p w:rsidR="00CD2B18" w:rsidRDefault="00CD2B18" w:rsidP="00CD2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CD2B18" w:rsidRDefault="00CD2B18" w:rsidP="00CD2B18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70"/>
      </w:tblGrid>
      <w:tr w:rsidR="00CD2B18" w:rsidRPr="00BD7275" w:rsidTr="00B65B23">
        <w:trPr>
          <w:trHeight w:val="524"/>
        </w:trPr>
        <w:tc>
          <w:tcPr>
            <w:tcW w:w="3402" w:type="dxa"/>
          </w:tcPr>
          <w:p w:rsidR="00CD2B18" w:rsidRPr="00BD7275" w:rsidRDefault="00CD2B18" w:rsidP="00B65B2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CD2B18" w:rsidRPr="00BD7275" w:rsidRDefault="00CD2B18" w:rsidP="00B65B2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 2020 года</w:t>
            </w:r>
          </w:p>
        </w:tc>
        <w:tc>
          <w:tcPr>
            <w:tcW w:w="2870" w:type="dxa"/>
          </w:tcPr>
          <w:p w:rsidR="00CD2B18" w:rsidRPr="00BD7275" w:rsidRDefault="00CD2B18" w:rsidP="00B65B2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D2B18" w:rsidRPr="00BD7275" w:rsidTr="00B65B23">
        <w:trPr>
          <w:trHeight w:val="533"/>
        </w:trPr>
        <w:tc>
          <w:tcPr>
            <w:tcW w:w="3402" w:type="dxa"/>
          </w:tcPr>
          <w:p w:rsidR="00CD2B18" w:rsidRPr="00BD7275" w:rsidRDefault="00CD2B18" w:rsidP="00B65B23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B18" w:rsidRPr="00BD7275" w:rsidTr="00B65B23">
        <w:tc>
          <w:tcPr>
            <w:tcW w:w="3402" w:type="dxa"/>
          </w:tcPr>
          <w:p w:rsidR="00CD2B18" w:rsidRPr="00BD7275" w:rsidRDefault="00CD2B18" w:rsidP="00B65B23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0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2B18" w:rsidRPr="00BD7275" w:rsidTr="00B65B23">
        <w:tc>
          <w:tcPr>
            <w:tcW w:w="3402" w:type="dxa"/>
          </w:tcPr>
          <w:p w:rsidR="00CD2B18" w:rsidRPr="00BD7275" w:rsidRDefault="00CD2B18" w:rsidP="00B65B23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0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2B18" w:rsidRPr="00BD7275" w:rsidTr="00B65B23">
        <w:tc>
          <w:tcPr>
            <w:tcW w:w="3402" w:type="dxa"/>
          </w:tcPr>
          <w:p w:rsidR="00CD2B18" w:rsidRPr="00BD7275" w:rsidRDefault="00CD2B18" w:rsidP="00B65B23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B18" w:rsidRPr="00BD7275" w:rsidTr="00B65B23">
        <w:tc>
          <w:tcPr>
            <w:tcW w:w="3402" w:type="dxa"/>
          </w:tcPr>
          <w:p w:rsidR="00CD2B18" w:rsidRPr="00BD7275" w:rsidRDefault="00CD2B18" w:rsidP="00B65B23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0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D2B18" w:rsidRDefault="00CD2B18" w:rsidP="00CD2B18">
      <w:pPr>
        <w:autoSpaceDE w:val="0"/>
        <w:jc w:val="both"/>
        <w:rPr>
          <w:rFonts w:eastAsia="Lucida Sans Unicode"/>
        </w:rPr>
      </w:pPr>
    </w:p>
    <w:p w:rsidR="00CD2B18" w:rsidRPr="0097790A" w:rsidRDefault="00CD2B18" w:rsidP="00CD2B18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CD2B18" w:rsidRDefault="00CD2B18" w:rsidP="00CD2B1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3  обращения (3кв. 2020 года – 4 обращения);</w:t>
      </w:r>
    </w:p>
    <w:p w:rsidR="00CD2B18" w:rsidRDefault="00CD2B18" w:rsidP="00CD2B1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 2 обращений (4кв. 2020 года – 9 обращений);</w:t>
      </w:r>
    </w:p>
    <w:p w:rsidR="00CD2B18" w:rsidRDefault="00CD2B18" w:rsidP="00CD2B18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3 обращения (3кв. 2020 года – 5 обращений);</w:t>
      </w:r>
    </w:p>
    <w:p w:rsidR="00CD2B18" w:rsidRDefault="00CD2B18" w:rsidP="00CD2B1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0 обращение (3кв. 2020 года – 4 обращения).</w:t>
      </w:r>
    </w:p>
    <w:p w:rsidR="00CD2B18" w:rsidRDefault="00CD2B18" w:rsidP="00CD2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2020 года по тематике обращений, осталось количество обращений примерно на том же уровне.</w:t>
      </w:r>
    </w:p>
    <w:p w:rsidR="00CD2B18" w:rsidRDefault="00CD2B18" w:rsidP="00CD2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основных источников поступления обращений и запросов на рассмотрение в администрацию </w:t>
      </w: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16"/>
        <w:gridCol w:w="2754"/>
      </w:tblGrid>
      <w:tr w:rsidR="00CD2B18" w:rsidRPr="00F04DBC" w:rsidTr="00B65B23">
        <w:trPr>
          <w:trHeight w:val="713"/>
        </w:trPr>
        <w:tc>
          <w:tcPr>
            <w:tcW w:w="4077" w:type="dxa"/>
          </w:tcPr>
          <w:p w:rsidR="00CD2B18" w:rsidRPr="00BD7275" w:rsidRDefault="00CD2B18" w:rsidP="00B65B23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CD2B18" w:rsidRPr="00BD7275" w:rsidRDefault="00CD2B18" w:rsidP="00B65B23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CD2B18" w:rsidRPr="00BD7275" w:rsidRDefault="00CD2B18" w:rsidP="00B65B2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D2B18" w:rsidRPr="00BD7275" w:rsidRDefault="00CD2B18" w:rsidP="00B65B2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  20</w:t>
            </w:r>
            <w:r>
              <w:rPr>
                <w:b/>
                <w:sz w:val="28"/>
                <w:szCs w:val="28"/>
              </w:rPr>
              <w:t>20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CD2B18" w:rsidRPr="00BD7275" w:rsidRDefault="00CD2B18" w:rsidP="00B65B2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D2B18" w:rsidRPr="00BD7275" w:rsidRDefault="00CD2B18" w:rsidP="00B65B2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D2B18" w:rsidRPr="00F04DBC" w:rsidTr="00B65B23">
        <w:trPr>
          <w:trHeight w:val="483"/>
        </w:trPr>
        <w:tc>
          <w:tcPr>
            <w:tcW w:w="4077" w:type="dxa"/>
          </w:tcPr>
          <w:p w:rsidR="00CD2B18" w:rsidRPr="00BD7275" w:rsidRDefault="00CD2B18" w:rsidP="00B65B23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D2B18" w:rsidRPr="00F04DBC" w:rsidTr="00B65B23">
        <w:trPr>
          <w:trHeight w:val="430"/>
        </w:trPr>
        <w:tc>
          <w:tcPr>
            <w:tcW w:w="4077" w:type="dxa"/>
          </w:tcPr>
          <w:p w:rsidR="00CD2B18" w:rsidRPr="00BD7275" w:rsidRDefault="00CD2B18" w:rsidP="00B65B23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B18" w:rsidRPr="00F04DBC" w:rsidTr="00B65B23">
        <w:trPr>
          <w:trHeight w:val="406"/>
        </w:trPr>
        <w:tc>
          <w:tcPr>
            <w:tcW w:w="4077" w:type="dxa"/>
          </w:tcPr>
          <w:p w:rsidR="00CD2B18" w:rsidRPr="00BD7275" w:rsidRDefault="00CD2B18" w:rsidP="00B65B23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2B18" w:rsidRPr="00F04DBC" w:rsidTr="00B65B23">
        <w:trPr>
          <w:trHeight w:val="448"/>
        </w:trPr>
        <w:tc>
          <w:tcPr>
            <w:tcW w:w="4077" w:type="dxa"/>
          </w:tcPr>
          <w:p w:rsidR="00CD2B18" w:rsidRPr="00BD7275" w:rsidRDefault="00CD2B18" w:rsidP="00B65B23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2B18" w:rsidRPr="00F04DBC" w:rsidTr="00B65B23">
        <w:trPr>
          <w:trHeight w:val="408"/>
        </w:trPr>
        <w:tc>
          <w:tcPr>
            <w:tcW w:w="4077" w:type="dxa"/>
          </w:tcPr>
          <w:p w:rsidR="00CD2B18" w:rsidRPr="00BD7275" w:rsidRDefault="00CD2B18" w:rsidP="00B65B23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54" w:type="dxa"/>
          </w:tcPr>
          <w:p w:rsidR="00CD2B18" w:rsidRPr="00BD7275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CD2B18" w:rsidRDefault="00CD2B18" w:rsidP="00CD2B18">
      <w:pPr>
        <w:ind w:firstLine="540"/>
        <w:jc w:val="both"/>
        <w:rPr>
          <w:sz w:val="28"/>
          <w:szCs w:val="28"/>
        </w:rPr>
      </w:pPr>
    </w:p>
    <w:p w:rsidR="00CD2B18" w:rsidRDefault="00CD2B18" w:rsidP="00CD2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CD2B18" w:rsidRDefault="00CD2B18" w:rsidP="00CD2B18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</w:p>
        </w:tc>
        <w:tc>
          <w:tcPr>
            <w:tcW w:w="1417" w:type="dxa"/>
          </w:tcPr>
          <w:p w:rsidR="00CD2B18" w:rsidRPr="00F04DBC" w:rsidRDefault="00CD2B18" w:rsidP="00B65B23">
            <w:pPr>
              <w:contextualSpacing/>
              <w:jc w:val="center"/>
            </w:pPr>
            <w:r>
              <w:t>3</w:t>
            </w:r>
            <w:r w:rsidRPr="00F04DBC">
              <w:t xml:space="preserve"> квартал 20</w:t>
            </w:r>
            <w:r>
              <w:t>20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CD2B18" w:rsidRPr="00F04DBC" w:rsidRDefault="00CD2B18" w:rsidP="00B65B23">
            <w:pPr>
              <w:contextualSpacing/>
              <w:jc w:val="center"/>
            </w:pPr>
            <w:r>
              <w:t>3</w:t>
            </w:r>
            <w:r w:rsidRPr="00F04DBC">
              <w:t xml:space="preserve"> квартал</w:t>
            </w:r>
          </w:p>
          <w:p w:rsidR="00CD2B18" w:rsidRPr="00F04DBC" w:rsidRDefault="00CD2B18" w:rsidP="00B65B23">
            <w:pPr>
              <w:contextualSpacing/>
              <w:jc w:val="center"/>
            </w:pPr>
            <w:r>
              <w:t>2021</w:t>
            </w:r>
            <w:r w:rsidRPr="00F04DBC">
              <w:t xml:space="preserve"> года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B18" w:rsidRPr="00F04DBC" w:rsidTr="00B65B23">
        <w:tc>
          <w:tcPr>
            <w:tcW w:w="6771" w:type="dxa"/>
          </w:tcPr>
          <w:p w:rsidR="00CD2B18" w:rsidRPr="00F04DBC" w:rsidRDefault="00CD2B18" w:rsidP="00B65B23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2B18" w:rsidRPr="00A67B0A" w:rsidRDefault="00CD2B18" w:rsidP="00B65B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D2B18" w:rsidRDefault="00CD2B18" w:rsidP="00CD2B18">
      <w:pPr>
        <w:jc w:val="both"/>
        <w:rPr>
          <w:sz w:val="18"/>
          <w:szCs w:val="18"/>
        </w:rPr>
      </w:pPr>
    </w:p>
    <w:p w:rsidR="00CD2B18" w:rsidRPr="004C609C" w:rsidRDefault="00CD2B18" w:rsidP="00CD2B18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CD2B18" w:rsidRDefault="00CD2B18" w:rsidP="00CD2B18">
      <w:pPr>
        <w:jc w:val="both"/>
        <w:rPr>
          <w:rFonts w:eastAsia="Calibri"/>
          <w:sz w:val="28"/>
          <w:szCs w:val="28"/>
        </w:rPr>
      </w:pPr>
    </w:p>
    <w:p w:rsidR="00CD2B18" w:rsidRDefault="00CD2B18" w:rsidP="00CD2B18">
      <w:pPr>
        <w:jc w:val="both"/>
        <w:rPr>
          <w:rFonts w:eastAsia="Calibri"/>
          <w:sz w:val="28"/>
          <w:szCs w:val="28"/>
        </w:rPr>
      </w:pPr>
    </w:p>
    <w:p w:rsidR="00CD2B18" w:rsidRDefault="00CD2B18" w:rsidP="00CD2B18">
      <w:pPr>
        <w:rPr>
          <w:rFonts w:eastAsia="Calibri"/>
          <w:sz w:val="28"/>
          <w:szCs w:val="28"/>
        </w:rPr>
      </w:pPr>
    </w:p>
    <w:p w:rsidR="002255A7" w:rsidRDefault="002255A7"/>
    <w:sectPr w:rsidR="002255A7" w:rsidSect="004805D1">
      <w:pgSz w:w="11907" w:h="16840" w:code="9"/>
      <w:pgMar w:top="709" w:right="850" w:bottom="851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82"/>
    <w:rsid w:val="00061C4D"/>
    <w:rsid w:val="00073032"/>
    <w:rsid w:val="000734EF"/>
    <w:rsid w:val="000B44F4"/>
    <w:rsid w:val="000C04C4"/>
    <w:rsid w:val="001B20F9"/>
    <w:rsid w:val="00205382"/>
    <w:rsid w:val="002255A7"/>
    <w:rsid w:val="0037293A"/>
    <w:rsid w:val="003C402C"/>
    <w:rsid w:val="003C6DBC"/>
    <w:rsid w:val="004914F6"/>
    <w:rsid w:val="0058555B"/>
    <w:rsid w:val="0067264C"/>
    <w:rsid w:val="006B7C60"/>
    <w:rsid w:val="006E54C8"/>
    <w:rsid w:val="007C74FD"/>
    <w:rsid w:val="008539D4"/>
    <w:rsid w:val="009101B1"/>
    <w:rsid w:val="009729AE"/>
    <w:rsid w:val="00A24FD8"/>
    <w:rsid w:val="00A451D7"/>
    <w:rsid w:val="00A70254"/>
    <w:rsid w:val="00B502CC"/>
    <w:rsid w:val="00B61799"/>
    <w:rsid w:val="00B72F09"/>
    <w:rsid w:val="00BD10B9"/>
    <w:rsid w:val="00C123C1"/>
    <w:rsid w:val="00C137C1"/>
    <w:rsid w:val="00C97A52"/>
    <w:rsid w:val="00CA165A"/>
    <w:rsid w:val="00CD2B18"/>
    <w:rsid w:val="00D07E39"/>
    <w:rsid w:val="00D7333B"/>
    <w:rsid w:val="00E63AEF"/>
    <w:rsid w:val="00E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2600</cp:lastModifiedBy>
  <cp:revision>2</cp:revision>
  <dcterms:created xsi:type="dcterms:W3CDTF">2021-11-02T06:19:00Z</dcterms:created>
  <dcterms:modified xsi:type="dcterms:W3CDTF">2021-11-02T06:19:00Z</dcterms:modified>
</cp:coreProperties>
</file>