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6F14AA" w:rsidRDefault="00CA1EBA" w:rsidP="006F14AA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6F14AA">
        <w:rPr>
          <w:b/>
          <w:spacing w:val="-8"/>
          <w:szCs w:val="28"/>
        </w:rPr>
        <w:t xml:space="preserve">Муниципальным общеобразовательным учреждением Новохоперского муниципального района Воронежской области </w:t>
      </w:r>
    </w:p>
    <w:p w:rsidR="00EE7F2B" w:rsidRDefault="006F14AA" w:rsidP="006F14AA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>«Елань-Коленовская средняя общеобразовательная школа №1»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E0F6A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</w:t>
      </w:r>
      <w:r w:rsidR="006F14AA">
        <w:rPr>
          <w:sz w:val="28"/>
          <w:szCs w:val="28"/>
        </w:rPr>
        <w:t xml:space="preserve">от 01 октября </w:t>
      </w:r>
      <w:r w:rsidR="006F14AA" w:rsidRPr="00891EAB">
        <w:rPr>
          <w:sz w:val="28"/>
          <w:szCs w:val="28"/>
        </w:rPr>
        <w:t>2015 года №</w:t>
      </w:r>
      <w:r w:rsidR="006F14AA">
        <w:rPr>
          <w:sz w:val="28"/>
          <w:szCs w:val="28"/>
        </w:rPr>
        <w:t xml:space="preserve">427 «О проведении плановой проверки </w:t>
      </w:r>
      <w:r w:rsidR="006F14AA" w:rsidRPr="00204FAD">
        <w:rPr>
          <w:sz w:val="28"/>
          <w:szCs w:val="28"/>
        </w:rPr>
        <w:t>МОУ «</w:t>
      </w:r>
      <w:r w:rsidR="006F14AA" w:rsidRPr="00136591">
        <w:rPr>
          <w:spacing w:val="-8"/>
          <w:sz w:val="28"/>
          <w:szCs w:val="28"/>
        </w:rPr>
        <w:t>Елань-Коленовская средняя общеобразовательная школа №1</w:t>
      </w:r>
      <w:r w:rsidR="006F14AA" w:rsidRPr="00204FAD">
        <w:rPr>
          <w:sz w:val="28"/>
          <w:szCs w:val="28"/>
        </w:rPr>
        <w:t>»</w:t>
      </w:r>
      <w:r w:rsidRPr="00891EAB">
        <w:rPr>
          <w:sz w:val="28"/>
          <w:szCs w:val="28"/>
        </w:rPr>
        <w:t>, план</w:t>
      </w:r>
      <w:r>
        <w:rPr>
          <w:sz w:val="28"/>
          <w:szCs w:val="28"/>
        </w:rPr>
        <w:t>а</w:t>
      </w:r>
      <w:r w:rsidRPr="00891EAB">
        <w:rPr>
          <w:sz w:val="28"/>
          <w:szCs w:val="28"/>
        </w:rPr>
        <w:t xml:space="preserve"> контрольных мероприятий в сфере закупок товаров, работ, услуг для обеспечения муниципальных нужд на 2015 год, утвержденного главой администрации Новохоперского муниципального района Воронежской области 24 декабря 2014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6F14AA" w:rsidRPr="00204FAD">
        <w:rPr>
          <w:sz w:val="28"/>
          <w:szCs w:val="28"/>
        </w:rPr>
        <w:t>МОУ «</w:t>
      </w:r>
      <w:r w:rsidR="006F14AA" w:rsidRPr="00136591">
        <w:rPr>
          <w:spacing w:val="-8"/>
          <w:sz w:val="28"/>
          <w:szCs w:val="28"/>
        </w:rPr>
        <w:t>Елань-Коленовская</w:t>
      </w:r>
      <w:r w:rsidR="006F14AA" w:rsidRPr="00204FAD">
        <w:rPr>
          <w:sz w:val="28"/>
          <w:szCs w:val="28"/>
        </w:rPr>
        <w:t xml:space="preserve"> СОШ</w:t>
      </w:r>
      <w:r w:rsidR="006F14AA">
        <w:rPr>
          <w:sz w:val="28"/>
          <w:szCs w:val="28"/>
        </w:rPr>
        <w:t xml:space="preserve"> №1</w:t>
      </w:r>
      <w:r w:rsidR="006F14AA" w:rsidRPr="00204FAD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с 1 января 2014 года по </w:t>
      </w:r>
      <w:r w:rsidR="006F14AA">
        <w:rPr>
          <w:sz w:val="28"/>
          <w:szCs w:val="28"/>
        </w:rPr>
        <w:t>30</w:t>
      </w:r>
      <w:r w:rsidR="006F14AA" w:rsidRPr="00373B81">
        <w:rPr>
          <w:sz w:val="28"/>
          <w:szCs w:val="28"/>
        </w:rPr>
        <w:t xml:space="preserve"> </w:t>
      </w:r>
      <w:r w:rsidR="006F14AA">
        <w:rPr>
          <w:sz w:val="28"/>
          <w:szCs w:val="28"/>
        </w:rPr>
        <w:t>сентября</w:t>
      </w:r>
      <w:r w:rsidR="006F14AA" w:rsidRPr="00373B81">
        <w:rPr>
          <w:sz w:val="28"/>
          <w:szCs w:val="28"/>
        </w:rPr>
        <w:t xml:space="preserve"> 201</w:t>
      </w:r>
      <w:r w:rsidR="006F14AA">
        <w:rPr>
          <w:sz w:val="28"/>
          <w:szCs w:val="28"/>
        </w:rPr>
        <w:t>5</w:t>
      </w:r>
      <w:r w:rsidR="006F14AA" w:rsidRPr="00373B81">
        <w:rPr>
          <w:sz w:val="28"/>
          <w:szCs w:val="28"/>
        </w:rPr>
        <w:t> года</w:t>
      </w:r>
      <w:r w:rsidR="002B37A6">
        <w:rPr>
          <w:sz w:val="28"/>
          <w:szCs w:val="28"/>
        </w:rPr>
        <w:t>.</w:t>
      </w:r>
    </w:p>
    <w:p w:rsidR="003A6158" w:rsidRPr="00373B81" w:rsidRDefault="003A6158" w:rsidP="002E0F6A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6F14AA">
        <w:rPr>
          <w:sz w:val="28"/>
          <w:szCs w:val="28"/>
        </w:rPr>
        <w:t>с 12 октября 2015 года по 26 октября 2015 года</w:t>
      </w:r>
      <w:r w:rsidR="00EE7F2B">
        <w:rPr>
          <w:sz w:val="28"/>
          <w:szCs w:val="28"/>
        </w:rPr>
        <w:t>.</w:t>
      </w:r>
    </w:p>
    <w:p w:rsidR="003A6158" w:rsidRDefault="00CE0F3C" w:rsidP="00C65971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2B3AF0" w:rsidRPr="00141979" w:rsidRDefault="00141979" w:rsidP="002E0F6A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2B3AF0">
        <w:rPr>
          <w:sz w:val="28"/>
          <w:szCs w:val="28"/>
        </w:rPr>
        <w:t xml:space="preserve">- </w:t>
      </w:r>
      <w:r w:rsidR="002B3AF0" w:rsidRPr="00D73848">
        <w:rPr>
          <w:bCs/>
          <w:i/>
          <w:sz w:val="28"/>
          <w:szCs w:val="28"/>
        </w:rPr>
        <w:t xml:space="preserve">части 2 статьи 112 </w:t>
      </w:r>
      <w:r w:rsidR="002B3AF0" w:rsidRPr="00D73848">
        <w:rPr>
          <w:i/>
          <w:sz w:val="28"/>
          <w:szCs w:val="28"/>
          <w:lang w:eastAsia="ru-RU"/>
        </w:rPr>
        <w:t>Федерального закона № 44-ФЗ</w:t>
      </w:r>
      <w:r w:rsidR="002B3AF0" w:rsidRPr="00D73848">
        <w:rPr>
          <w:i/>
          <w:sz w:val="28"/>
          <w:szCs w:val="28"/>
        </w:rPr>
        <w:t xml:space="preserve"> </w:t>
      </w:r>
      <w:r w:rsidR="00C62365">
        <w:rPr>
          <w:i/>
          <w:sz w:val="28"/>
          <w:szCs w:val="28"/>
        </w:rPr>
        <w:t>(</w:t>
      </w:r>
      <w:r w:rsidR="002B3AF0" w:rsidRPr="00D73848">
        <w:rPr>
          <w:sz w:val="28"/>
          <w:szCs w:val="28"/>
        </w:rPr>
        <w:t>заказчиком план-график на 2014 год размещен на официальном сайте несвоевременно</w:t>
      </w:r>
      <w:r w:rsidR="00C62365">
        <w:rPr>
          <w:sz w:val="28"/>
          <w:szCs w:val="28"/>
        </w:rPr>
        <w:t>);</w:t>
      </w:r>
    </w:p>
    <w:p w:rsidR="00BC52E5" w:rsidRDefault="00141979" w:rsidP="002E0F6A">
      <w:pPr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141979">
        <w:rPr>
          <w:b/>
          <w:color w:val="FF0000"/>
          <w:sz w:val="28"/>
          <w:szCs w:val="28"/>
        </w:rPr>
        <w:tab/>
      </w:r>
      <w:r w:rsidR="00C62365">
        <w:rPr>
          <w:b/>
          <w:sz w:val="28"/>
          <w:szCs w:val="28"/>
        </w:rPr>
        <w:t xml:space="preserve">- </w:t>
      </w:r>
      <w:r w:rsidR="00BC52E5" w:rsidRPr="00BC52E5">
        <w:rPr>
          <w:i/>
          <w:sz w:val="28"/>
          <w:szCs w:val="28"/>
        </w:rPr>
        <w:t>статьи 73 Бюджетного кодекса</w:t>
      </w:r>
      <w:r w:rsidR="00BC52E5">
        <w:rPr>
          <w:sz w:val="28"/>
          <w:szCs w:val="28"/>
        </w:rPr>
        <w:t xml:space="preserve"> </w:t>
      </w:r>
      <w:r w:rsidR="0081497F" w:rsidRPr="0081497F">
        <w:rPr>
          <w:i/>
          <w:sz w:val="28"/>
          <w:szCs w:val="28"/>
        </w:rPr>
        <w:t xml:space="preserve">Российской Федерации </w:t>
      </w:r>
      <w:r w:rsidR="00800249">
        <w:rPr>
          <w:i/>
          <w:sz w:val="28"/>
          <w:szCs w:val="28"/>
        </w:rPr>
        <w:t xml:space="preserve">от 31 июля 1998 года №145-ФЗ </w:t>
      </w:r>
      <w:r w:rsidR="00C62365" w:rsidRPr="00C62365">
        <w:rPr>
          <w:sz w:val="28"/>
          <w:szCs w:val="28"/>
        </w:rPr>
        <w:t>(</w:t>
      </w:r>
      <w:r w:rsidR="00C67086">
        <w:rPr>
          <w:sz w:val="28"/>
          <w:szCs w:val="28"/>
        </w:rPr>
        <w:t xml:space="preserve">заказчиком </w:t>
      </w:r>
      <w:r w:rsidR="006F14AA" w:rsidRPr="00731F02">
        <w:rPr>
          <w:sz w:val="28"/>
          <w:szCs w:val="28"/>
          <w:u w:val="single"/>
        </w:rPr>
        <w:t>не ведется</w:t>
      </w:r>
      <w:r w:rsidR="006F14AA" w:rsidRPr="00731F02">
        <w:rPr>
          <w:sz w:val="28"/>
          <w:szCs w:val="28"/>
        </w:rPr>
        <w:t xml:space="preserve"> реестр закупок</w:t>
      </w:r>
      <w:r w:rsidR="00C62365"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5302AC" w:rsidRPr="00212277" w:rsidRDefault="00C62365" w:rsidP="002E0F6A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6F14AA" w:rsidRPr="006F14AA">
        <w:rPr>
          <w:i/>
          <w:sz w:val="28"/>
          <w:szCs w:val="28"/>
          <w:lang w:eastAsia="ru-RU"/>
        </w:rPr>
        <w:t>части 3</w:t>
      </w:r>
      <w:r w:rsidR="00B24D62">
        <w:rPr>
          <w:i/>
          <w:sz w:val="28"/>
          <w:szCs w:val="28"/>
          <w:lang w:eastAsia="ru-RU"/>
        </w:rPr>
        <w:t xml:space="preserve">, </w:t>
      </w:r>
      <w:r w:rsidR="00B24D62" w:rsidRPr="006F14AA">
        <w:rPr>
          <w:bCs/>
          <w:i/>
          <w:sz w:val="28"/>
          <w:szCs w:val="28"/>
        </w:rPr>
        <w:t>пункта 13 части 2</w:t>
      </w:r>
      <w:r w:rsidR="006F14AA" w:rsidRPr="006F14AA">
        <w:rPr>
          <w:i/>
          <w:sz w:val="28"/>
          <w:szCs w:val="28"/>
          <w:lang w:eastAsia="ru-RU"/>
        </w:rPr>
        <w:t xml:space="preserve"> статьи 103</w:t>
      </w:r>
      <w:r w:rsidR="005302AC" w:rsidRPr="006F14AA">
        <w:rPr>
          <w:i/>
          <w:sz w:val="28"/>
          <w:szCs w:val="28"/>
          <w:lang w:eastAsia="ru-RU"/>
        </w:rPr>
        <w:t xml:space="preserve"> </w:t>
      </w:r>
      <w:r w:rsidR="005302AC" w:rsidRPr="00833A4C">
        <w:rPr>
          <w:i/>
          <w:sz w:val="28"/>
          <w:szCs w:val="28"/>
          <w:lang w:eastAsia="ru-RU"/>
        </w:rPr>
        <w:t>Федерального закона № 44-ФЗ</w:t>
      </w:r>
      <w:r w:rsidR="005302AC">
        <w:rPr>
          <w:i/>
          <w:sz w:val="28"/>
          <w:szCs w:val="28"/>
          <w:lang w:eastAsia="ru-RU"/>
        </w:rPr>
        <w:t xml:space="preserve"> </w:t>
      </w:r>
      <w:r w:rsidR="00377D8C" w:rsidRPr="002B37A6">
        <w:rPr>
          <w:sz w:val="28"/>
          <w:szCs w:val="28"/>
          <w:lang w:eastAsia="ru-RU"/>
        </w:rPr>
        <w:t>(</w:t>
      </w:r>
      <w:r w:rsidR="005302AC" w:rsidRPr="00833A4C">
        <w:rPr>
          <w:sz w:val="28"/>
          <w:szCs w:val="28"/>
          <w:lang w:eastAsia="ru-RU"/>
        </w:rPr>
        <w:t xml:space="preserve">заказчиком </w:t>
      </w:r>
      <w:r w:rsidR="006F14AA" w:rsidRPr="00796BFC">
        <w:rPr>
          <w:sz w:val="28"/>
          <w:szCs w:val="28"/>
        </w:rPr>
        <w:t>сведения о заключении контрактов направлены  в реестр  контрактов с нарушением нормативно установленного срока</w:t>
      </w:r>
      <w:r w:rsidR="006F14AA">
        <w:rPr>
          <w:sz w:val="28"/>
          <w:szCs w:val="28"/>
        </w:rPr>
        <w:t xml:space="preserve">, также </w:t>
      </w:r>
      <w:r w:rsidR="006F14AA" w:rsidRPr="007B07C1">
        <w:rPr>
          <w:sz w:val="28"/>
          <w:szCs w:val="28"/>
        </w:rPr>
        <w:t xml:space="preserve">при внесении сведений об исполнении </w:t>
      </w:r>
      <w:r w:rsidR="006F14AA">
        <w:rPr>
          <w:sz w:val="28"/>
          <w:szCs w:val="28"/>
        </w:rPr>
        <w:t>двух</w:t>
      </w:r>
      <w:r w:rsidR="006F14AA" w:rsidRPr="007B07C1">
        <w:rPr>
          <w:sz w:val="28"/>
          <w:szCs w:val="28"/>
        </w:rPr>
        <w:t xml:space="preserve"> контрактов, </w:t>
      </w:r>
      <w:r w:rsidR="006F14AA">
        <w:rPr>
          <w:sz w:val="28"/>
          <w:szCs w:val="28"/>
        </w:rPr>
        <w:t xml:space="preserve">в реестр контрактов </w:t>
      </w:r>
      <w:r w:rsidR="006F14AA" w:rsidRPr="007B07C1">
        <w:rPr>
          <w:sz w:val="28"/>
          <w:szCs w:val="28"/>
        </w:rPr>
        <w:t>не направл</w:t>
      </w:r>
      <w:r w:rsidR="006F14AA">
        <w:rPr>
          <w:sz w:val="28"/>
          <w:szCs w:val="28"/>
        </w:rPr>
        <w:t>ены</w:t>
      </w:r>
      <w:r w:rsidR="006F14AA" w:rsidRPr="007B07C1">
        <w:rPr>
          <w:sz w:val="28"/>
          <w:szCs w:val="28"/>
        </w:rPr>
        <w:t xml:space="preserve"> документы о приемке поставленного товара, выполненной работы, оказанной услуги</w:t>
      </w:r>
      <w:r w:rsidR="00377D8C" w:rsidRPr="00212277">
        <w:rPr>
          <w:sz w:val="28"/>
          <w:szCs w:val="28"/>
          <w:lang w:eastAsia="ru-RU"/>
        </w:rPr>
        <w:t>)</w:t>
      </w:r>
      <w:r w:rsidR="002B37A6" w:rsidRPr="00212277">
        <w:rPr>
          <w:sz w:val="28"/>
          <w:szCs w:val="28"/>
          <w:lang w:eastAsia="ru-RU"/>
        </w:rPr>
        <w:t>;</w:t>
      </w:r>
    </w:p>
    <w:p w:rsidR="00AE12D4" w:rsidRDefault="00377D8C" w:rsidP="002E0F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- </w:t>
      </w:r>
      <w:r w:rsidR="00AE12D4" w:rsidRPr="004D740F">
        <w:rPr>
          <w:i/>
          <w:sz w:val="28"/>
          <w:szCs w:val="28"/>
          <w:lang w:eastAsia="ru-RU"/>
        </w:rPr>
        <w:t>част</w:t>
      </w:r>
      <w:r w:rsidR="00B24D62">
        <w:rPr>
          <w:i/>
          <w:sz w:val="28"/>
          <w:szCs w:val="28"/>
          <w:lang w:eastAsia="ru-RU"/>
        </w:rPr>
        <w:t>ей</w:t>
      </w:r>
      <w:r w:rsidR="00AE12D4" w:rsidRPr="004D740F">
        <w:rPr>
          <w:i/>
          <w:sz w:val="28"/>
          <w:szCs w:val="28"/>
          <w:lang w:eastAsia="ru-RU"/>
        </w:rPr>
        <w:t xml:space="preserve"> </w:t>
      </w:r>
      <w:r w:rsidR="00B24D62">
        <w:rPr>
          <w:i/>
          <w:sz w:val="28"/>
          <w:szCs w:val="28"/>
          <w:lang w:eastAsia="ru-RU"/>
        </w:rPr>
        <w:t>9,10</w:t>
      </w:r>
      <w:r w:rsidR="00AE12D4" w:rsidRPr="004D740F">
        <w:rPr>
          <w:i/>
          <w:sz w:val="28"/>
          <w:szCs w:val="28"/>
          <w:lang w:eastAsia="ru-RU"/>
        </w:rPr>
        <w:t xml:space="preserve"> статьи 94 Федерального закона № 44-ФЗ</w:t>
      </w:r>
      <w:r w:rsidR="00AE12D4" w:rsidRPr="004D7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B24D62" w:rsidRPr="00744768">
        <w:rPr>
          <w:sz w:val="28"/>
          <w:szCs w:val="28"/>
        </w:rPr>
        <w:t>заказчиком на официальном сайте</w:t>
      </w:r>
      <w:r w:rsidR="00B24D62">
        <w:rPr>
          <w:sz w:val="28"/>
          <w:szCs w:val="28"/>
        </w:rPr>
        <w:t xml:space="preserve"> </w:t>
      </w:r>
      <w:r w:rsidR="00B24D62" w:rsidRPr="00744768">
        <w:rPr>
          <w:sz w:val="28"/>
          <w:szCs w:val="28"/>
        </w:rPr>
        <w:t>сети «Интернет» zakupki.</w:t>
      </w:r>
      <w:r w:rsidR="00B24D62" w:rsidRPr="00744768">
        <w:rPr>
          <w:sz w:val="28"/>
          <w:szCs w:val="28"/>
          <w:lang w:val="en-US"/>
        </w:rPr>
        <w:t>gov</w:t>
      </w:r>
      <w:r w:rsidR="00B24D62" w:rsidRPr="00744768">
        <w:rPr>
          <w:sz w:val="28"/>
          <w:szCs w:val="28"/>
        </w:rPr>
        <w:t>.</w:t>
      </w:r>
      <w:r w:rsidR="00B24D62" w:rsidRPr="00744768">
        <w:rPr>
          <w:sz w:val="28"/>
          <w:szCs w:val="28"/>
          <w:lang w:val="en-US"/>
        </w:rPr>
        <w:t>ru</w:t>
      </w:r>
      <w:r w:rsidR="00B24D62" w:rsidRPr="00744768">
        <w:rPr>
          <w:sz w:val="28"/>
          <w:szCs w:val="28"/>
        </w:rPr>
        <w:t xml:space="preserve">. не </w:t>
      </w:r>
      <w:r w:rsidR="00B24D62">
        <w:rPr>
          <w:sz w:val="28"/>
          <w:szCs w:val="28"/>
        </w:rPr>
        <w:t>размещены</w:t>
      </w:r>
      <w:r w:rsidR="00B24D62" w:rsidRPr="00744768">
        <w:rPr>
          <w:sz w:val="28"/>
          <w:szCs w:val="28"/>
        </w:rPr>
        <w:t xml:space="preserve"> отчет</w:t>
      </w:r>
      <w:r w:rsidR="00B24D62">
        <w:rPr>
          <w:sz w:val="28"/>
          <w:szCs w:val="28"/>
        </w:rPr>
        <w:t>ы</w:t>
      </w:r>
      <w:r w:rsidR="00B24D62" w:rsidRPr="00744768">
        <w:rPr>
          <w:sz w:val="28"/>
          <w:szCs w:val="28"/>
        </w:rPr>
        <w:t xml:space="preserve"> </w:t>
      </w:r>
      <w:r w:rsidR="00B24D62">
        <w:rPr>
          <w:sz w:val="28"/>
          <w:szCs w:val="28"/>
        </w:rPr>
        <w:t>об исполнении контрактов (</w:t>
      </w:r>
      <w:r w:rsidR="00B24D62" w:rsidRPr="00744768">
        <w:rPr>
          <w:sz w:val="28"/>
          <w:szCs w:val="28"/>
        </w:rPr>
        <w:t>результат</w:t>
      </w:r>
      <w:r w:rsidR="00B24D62">
        <w:rPr>
          <w:sz w:val="28"/>
          <w:szCs w:val="28"/>
        </w:rPr>
        <w:t>ов</w:t>
      </w:r>
      <w:r w:rsidR="00B24D62" w:rsidRPr="00744768">
        <w:rPr>
          <w:sz w:val="28"/>
          <w:szCs w:val="28"/>
        </w:rPr>
        <w:t xml:space="preserve"> отдельн</w:t>
      </w:r>
      <w:r w:rsidR="00B24D62">
        <w:rPr>
          <w:sz w:val="28"/>
          <w:szCs w:val="28"/>
        </w:rPr>
        <w:t>ых</w:t>
      </w:r>
      <w:r w:rsidR="00B24D62" w:rsidRPr="00744768">
        <w:rPr>
          <w:sz w:val="28"/>
          <w:szCs w:val="28"/>
        </w:rPr>
        <w:t xml:space="preserve"> этап</w:t>
      </w:r>
      <w:r w:rsidR="00B24D62">
        <w:rPr>
          <w:sz w:val="28"/>
          <w:szCs w:val="28"/>
        </w:rPr>
        <w:t>ов</w:t>
      </w:r>
      <w:r w:rsidR="00B24D62" w:rsidRPr="00744768">
        <w:rPr>
          <w:sz w:val="28"/>
          <w:szCs w:val="28"/>
        </w:rPr>
        <w:t xml:space="preserve"> исполнения контракт</w:t>
      </w:r>
      <w:r w:rsidR="00B24D62">
        <w:rPr>
          <w:sz w:val="28"/>
          <w:szCs w:val="28"/>
        </w:rPr>
        <w:t>ов)</w:t>
      </w:r>
      <w:r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B24D62" w:rsidRDefault="00B24D62" w:rsidP="002E0F6A">
      <w:pPr>
        <w:ind w:firstLine="709"/>
        <w:jc w:val="both"/>
        <w:rPr>
          <w:sz w:val="28"/>
          <w:szCs w:val="28"/>
          <w:lang w:eastAsia="ru-RU"/>
        </w:rPr>
      </w:pPr>
      <w:r w:rsidRPr="00B24D62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eastAsia="ru-RU"/>
        </w:rPr>
        <w:t>пункта 1 части 2</w:t>
      </w:r>
      <w:r w:rsidRPr="00833A4C">
        <w:rPr>
          <w:i/>
          <w:sz w:val="28"/>
          <w:szCs w:val="28"/>
          <w:lang w:eastAsia="ru-RU"/>
        </w:rPr>
        <w:t xml:space="preserve"> статьи </w:t>
      </w:r>
      <w:r>
        <w:rPr>
          <w:i/>
          <w:sz w:val="28"/>
          <w:szCs w:val="28"/>
          <w:lang w:eastAsia="ru-RU"/>
        </w:rPr>
        <w:t>432 Гражданского кодекса Российской Федерации от 30.11.1994 №51-ФЗ (</w:t>
      </w:r>
      <w:r w:rsidRPr="00833A4C">
        <w:rPr>
          <w:sz w:val="28"/>
          <w:szCs w:val="28"/>
          <w:lang w:eastAsia="ru-RU"/>
        </w:rPr>
        <w:t xml:space="preserve">заказчиком в </w:t>
      </w:r>
      <w:r w:rsidR="008F451C">
        <w:rPr>
          <w:sz w:val="28"/>
          <w:szCs w:val="28"/>
          <w:lang w:eastAsia="ru-RU"/>
        </w:rPr>
        <w:t xml:space="preserve">ряде </w:t>
      </w:r>
      <w:r>
        <w:rPr>
          <w:sz w:val="28"/>
          <w:szCs w:val="28"/>
          <w:lang w:eastAsia="ru-RU"/>
        </w:rPr>
        <w:t xml:space="preserve">муниципальных </w:t>
      </w:r>
      <w:r w:rsidRPr="00833A4C">
        <w:rPr>
          <w:sz w:val="28"/>
          <w:szCs w:val="28"/>
          <w:lang w:eastAsia="ru-RU"/>
        </w:rPr>
        <w:t>контракт</w:t>
      </w:r>
      <w:r w:rsidR="008F451C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</w:t>
      </w:r>
      <w:r w:rsidRPr="008650D2">
        <w:rPr>
          <w:sz w:val="28"/>
          <w:szCs w:val="28"/>
          <w:u w:val="single"/>
          <w:lang w:eastAsia="ru-RU"/>
        </w:rPr>
        <w:t>не определены</w:t>
      </w:r>
      <w:r>
        <w:rPr>
          <w:sz w:val="28"/>
          <w:szCs w:val="28"/>
          <w:lang w:eastAsia="ru-RU"/>
        </w:rPr>
        <w:t xml:space="preserve"> существенные условия о предмете договора, отсутствует спецификация к контрактам);</w:t>
      </w:r>
    </w:p>
    <w:p w:rsidR="00B24D62" w:rsidRDefault="00B24D62" w:rsidP="002E0F6A">
      <w:pPr>
        <w:ind w:firstLine="709"/>
        <w:jc w:val="both"/>
        <w:rPr>
          <w:sz w:val="28"/>
          <w:szCs w:val="28"/>
          <w:lang w:eastAsia="ru-RU"/>
        </w:rPr>
      </w:pPr>
      <w:r w:rsidRPr="00B24D62">
        <w:rPr>
          <w:i/>
          <w:sz w:val="28"/>
          <w:szCs w:val="28"/>
          <w:lang w:eastAsia="ru-RU"/>
        </w:rPr>
        <w:lastRenderedPageBreak/>
        <w:t xml:space="preserve">- </w:t>
      </w:r>
      <w:r w:rsidRPr="00B24D62">
        <w:rPr>
          <w:sz w:val="28"/>
          <w:szCs w:val="28"/>
          <w:lang w:eastAsia="ru-RU"/>
        </w:rPr>
        <w:t>по контракту с ООО «Риокса» денежные средства, внесенные в качестве обеспечения исполнения контракта были возвращены поставщику с нарушением срока</w:t>
      </w:r>
      <w:r w:rsidR="00C65971" w:rsidRPr="00C65971">
        <w:rPr>
          <w:sz w:val="28"/>
          <w:szCs w:val="28"/>
          <w:lang w:eastAsia="ru-RU"/>
        </w:rPr>
        <w:t>;</w:t>
      </w:r>
    </w:p>
    <w:p w:rsidR="00C65971" w:rsidRPr="00C65971" w:rsidRDefault="00C65971" w:rsidP="002E0F6A">
      <w:pPr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и пункта 7 части 2 </w:t>
      </w:r>
      <w:r w:rsidRPr="004D740F">
        <w:rPr>
          <w:i/>
          <w:sz w:val="28"/>
          <w:szCs w:val="28"/>
          <w:lang w:eastAsia="ru-RU"/>
        </w:rPr>
        <w:t>статьи 9</w:t>
      </w:r>
      <w:r>
        <w:rPr>
          <w:i/>
          <w:sz w:val="28"/>
          <w:szCs w:val="28"/>
          <w:lang w:eastAsia="ru-RU"/>
        </w:rPr>
        <w:t xml:space="preserve"> </w:t>
      </w:r>
      <w:r w:rsidRPr="00387AAD">
        <w:rPr>
          <w:i/>
          <w:sz w:val="28"/>
          <w:szCs w:val="28"/>
        </w:rPr>
        <w:t>Федерального закона от 06.12.2011 N 402-ФЗ "О бухгалтерском учете"</w:t>
      </w:r>
      <w:r>
        <w:rPr>
          <w:i/>
          <w:sz w:val="28"/>
          <w:szCs w:val="28"/>
        </w:rPr>
        <w:t xml:space="preserve"> </w:t>
      </w:r>
      <w:r w:rsidRPr="00C65971">
        <w:rPr>
          <w:sz w:val="28"/>
          <w:szCs w:val="28"/>
        </w:rPr>
        <w:t>(</w:t>
      </w:r>
      <w:r>
        <w:rPr>
          <w:sz w:val="28"/>
          <w:szCs w:val="28"/>
        </w:rPr>
        <w:t>отсутствуют подписи заказчика в ряде документов о приемке поставленного товара).</w:t>
      </w:r>
    </w:p>
    <w:p w:rsidR="003403B2" w:rsidRPr="00C748B4" w:rsidRDefault="00BD3287" w:rsidP="002E0F6A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C67086">
        <w:rPr>
          <w:sz w:val="28"/>
          <w:szCs w:val="28"/>
          <w:lang w:eastAsia="ru-RU"/>
        </w:rPr>
        <w:t>29</w:t>
      </w:r>
      <w:r w:rsidR="00377D8C" w:rsidRPr="00C748B4">
        <w:rPr>
          <w:sz w:val="28"/>
          <w:szCs w:val="28"/>
          <w:lang w:eastAsia="ru-RU"/>
        </w:rPr>
        <w:t xml:space="preserve"> </w:t>
      </w:r>
      <w:r w:rsidR="00C67086">
        <w:rPr>
          <w:sz w:val="28"/>
          <w:szCs w:val="28"/>
          <w:lang w:eastAsia="ru-RU"/>
        </w:rPr>
        <w:t>октября</w:t>
      </w:r>
      <w:r w:rsidR="00377D8C" w:rsidRPr="00C748B4">
        <w:rPr>
          <w:sz w:val="28"/>
          <w:szCs w:val="28"/>
          <w:lang w:eastAsia="ru-RU"/>
        </w:rPr>
        <w:t xml:space="preserve"> 2015г и выдано предписание </w:t>
      </w:r>
      <w:r w:rsidR="00377D8C" w:rsidRPr="00C748B4">
        <w:rPr>
          <w:sz w:val="28"/>
          <w:szCs w:val="28"/>
        </w:rPr>
        <w:t xml:space="preserve">об устранении выявленных нарушений от </w:t>
      </w:r>
      <w:r w:rsidR="00C67086">
        <w:rPr>
          <w:sz w:val="28"/>
          <w:szCs w:val="28"/>
        </w:rPr>
        <w:t>29</w:t>
      </w:r>
      <w:r w:rsidR="00377D8C" w:rsidRPr="00C748B4">
        <w:rPr>
          <w:sz w:val="28"/>
          <w:szCs w:val="28"/>
        </w:rPr>
        <w:t xml:space="preserve"> </w:t>
      </w:r>
      <w:r w:rsidR="00C67086">
        <w:rPr>
          <w:sz w:val="28"/>
          <w:szCs w:val="28"/>
        </w:rPr>
        <w:t xml:space="preserve">октября </w:t>
      </w:r>
      <w:r w:rsidR="00377D8C" w:rsidRPr="00C748B4">
        <w:rPr>
          <w:sz w:val="28"/>
          <w:szCs w:val="28"/>
        </w:rPr>
        <w:t>2015г №</w:t>
      </w:r>
      <w:r w:rsidR="00C67086">
        <w:rPr>
          <w:sz w:val="28"/>
          <w:szCs w:val="28"/>
        </w:rPr>
        <w:t>4</w:t>
      </w:r>
      <w:r w:rsidR="00377D8C" w:rsidRPr="00C748B4">
        <w:rPr>
          <w:sz w:val="28"/>
          <w:szCs w:val="28"/>
        </w:rPr>
        <w:t>.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Pr="00897466" w:rsidRDefault="00897466" w:rsidP="00897466">
      <w:pPr>
        <w:rPr>
          <w:b/>
          <w:lang w:eastAsia="ru-RU"/>
        </w:rPr>
      </w:pPr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RPr="0089746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C9" w:rsidRDefault="00AF52C9" w:rsidP="008735B7">
      <w:r>
        <w:separator/>
      </w:r>
    </w:p>
  </w:endnote>
  <w:endnote w:type="continuationSeparator" w:id="1">
    <w:p w:rsidR="00AF52C9" w:rsidRDefault="00AF52C9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C9" w:rsidRDefault="00AF52C9" w:rsidP="008735B7">
      <w:r>
        <w:separator/>
      </w:r>
    </w:p>
  </w:footnote>
  <w:footnote w:type="continuationSeparator" w:id="1">
    <w:p w:rsidR="00AF52C9" w:rsidRDefault="00AF52C9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F0332"/>
    <w:rsid w:val="003F0B0D"/>
    <w:rsid w:val="003F248D"/>
    <w:rsid w:val="00413A0A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7047BF"/>
    <w:rsid w:val="00704C93"/>
    <w:rsid w:val="007436C0"/>
    <w:rsid w:val="00760F8E"/>
    <w:rsid w:val="00762473"/>
    <w:rsid w:val="007B5E92"/>
    <w:rsid w:val="007E2CF6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423E3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7957"/>
    <w:rsid w:val="00B330DC"/>
    <w:rsid w:val="00B63B41"/>
    <w:rsid w:val="00B70E1E"/>
    <w:rsid w:val="00B93DA1"/>
    <w:rsid w:val="00B97AFA"/>
    <w:rsid w:val="00BB30D2"/>
    <w:rsid w:val="00BB729D"/>
    <w:rsid w:val="00BC52E5"/>
    <w:rsid w:val="00BD3287"/>
    <w:rsid w:val="00BF77B0"/>
    <w:rsid w:val="00C21072"/>
    <w:rsid w:val="00C24EC1"/>
    <w:rsid w:val="00C46E71"/>
    <w:rsid w:val="00C4779F"/>
    <w:rsid w:val="00C53870"/>
    <w:rsid w:val="00C610CF"/>
    <w:rsid w:val="00C62365"/>
    <w:rsid w:val="00C65971"/>
    <w:rsid w:val="00C67086"/>
    <w:rsid w:val="00C748B4"/>
    <w:rsid w:val="00C848E2"/>
    <w:rsid w:val="00C85DC1"/>
    <w:rsid w:val="00CA1EBA"/>
    <w:rsid w:val="00CA5653"/>
    <w:rsid w:val="00CE0CFD"/>
    <w:rsid w:val="00CE0F3C"/>
    <w:rsid w:val="00CF33E6"/>
    <w:rsid w:val="00D01851"/>
    <w:rsid w:val="00D05D90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7</cp:revision>
  <cp:lastPrinted>2015-11-02T12:49:00Z</cp:lastPrinted>
  <dcterms:created xsi:type="dcterms:W3CDTF">2015-05-06T08:09:00Z</dcterms:created>
  <dcterms:modified xsi:type="dcterms:W3CDTF">2015-11-02T12:49:00Z</dcterms:modified>
</cp:coreProperties>
</file>