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A1" w:rsidRDefault="00432F1F" w:rsidP="008940A1">
      <w:pPr>
        <w:spacing w:before="120" w:after="120" w:line="240" w:lineRule="auto"/>
        <w:ind w:left="-284"/>
        <w:jc w:val="center"/>
        <w:rPr>
          <w:rFonts w:ascii="Georgia" w:hAnsi="Georgia"/>
          <w:b/>
          <w:bCs/>
          <w:color w:val="000099"/>
          <w:kern w:val="36"/>
          <w:sz w:val="52"/>
          <w:szCs w:val="52"/>
        </w:rPr>
      </w:pPr>
      <w:r w:rsidRPr="00A57469">
        <w:rPr>
          <w:rFonts w:ascii="Georgia" w:hAnsi="Georgia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-521335</wp:posOffset>
            </wp:positionH>
            <wp:positionV relativeFrom="paragraph">
              <wp:posOffset>-38735</wp:posOffset>
            </wp:positionV>
            <wp:extent cx="752856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0A1" w:rsidRPr="008940A1">
        <w:rPr>
          <w:rFonts w:ascii="Georgia" w:hAnsi="Georgia"/>
          <w:b/>
          <w:bCs/>
          <w:color w:val="000099"/>
          <w:kern w:val="36"/>
          <w:sz w:val="52"/>
          <w:szCs w:val="52"/>
        </w:rPr>
        <w:t>Изменения для педагогов и медиков</w:t>
      </w:r>
    </w:p>
    <w:p w:rsidR="008940A1" w:rsidRPr="0002377F" w:rsidRDefault="008940A1" w:rsidP="008940A1">
      <w:pPr>
        <w:pStyle w:val="aa"/>
        <w:ind w:left="-284" w:right="141" w:firstLine="284"/>
        <w:jc w:val="both"/>
        <w:rPr>
          <w:sz w:val="28"/>
          <w:szCs w:val="28"/>
        </w:rPr>
      </w:pPr>
      <w:r w:rsidRPr="0002377F">
        <w:rPr>
          <w:sz w:val="28"/>
          <w:szCs w:val="28"/>
        </w:rPr>
        <w:t xml:space="preserve">  С 01.01.2019г. вступил в силу Федеральный закон  от 03.10.2018 </w:t>
      </w:r>
      <w:r w:rsidRPr="0002377F">
        <w:rPr>
          <w:sz w:val="28"/>
          <w:szCs w:val="28"/>
          <w:lang w:val="en-US"/>
        </w:rPr>
        <w:t>N</w:t>
      </w:r>
      <w:r w:rsidRPr="0002377F">
        <w:rPr>
          <w:sz w:val="28"/>
          <w:szCs w:val="28"/>
        </w:rPr>
        <w:t xml:space="preserve"> 350-ФЗ, предусматривающий изменения, направленные на  поэтапное  повышение срока выхода на  страховую пенсию по старости для отдельных категорий граждан, в том числе педагогических и медицинских работников. </w:t>
      </w:r>
    </w:p>
    <w:p w:rsidR="008940A1" w:rsidRPr="0002377F" w:rsidRDefault="008940A1" w:rsidP="008940A1">
      <w:pPr>
        <w:spacing w:before="60"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02377F">
        <w:rPr>
          <w:rFonts w:ascii="Times New Roman" w:hAnsi="Times New Roman" w:cs="Times New Roman"/>
          <w:sz w:val="28"/>
          <w:szCs w:val="28"/>
        </w:rPr>
        <w:t xml:space="preserve">Это означает, что начиная с 1 января 2019г. для указанных работников возраст выхода на досрочную пенсию будет постепенно увеличен  на 5 лет. </w:t>
      </w:r>
    </w:p>
    <w:p w:rsidR="0002377F" w:rsidRDefault="008940A1" w:rsidP="0002377F">
      <w:pPr>
        <w:spacing w:after="0" w:line="240" w:lineRule="auto"/>
        <w:ind w:left="-284" w:right="142" w:firstLine="284"/>
        <w:rPr>
          <w:rFonts w:ascii="Times New Roman" w:hAnsi="Times New Roman" w:cs="Times New Roman"/>
          <w:sz w:val="28"/>
          <w:szCs w:val="28"/>
        </w:rPr>
      </w:pPr>
      <w:r w:rsidRPr="0002377F">
        <w:rPr>
          <w:rFonts w:ascii="Times New Roman" w:hAnsi="Times New Roman" w:cs="Times New Roman"/>
          <w:sz w:val="28"/>
          <w:szCs w:val="28"/>
        </w:rPr>
        <w:t xml:space="preserve">Год, в котором эти работники вырабатывают специальный стаж, фиксируется, а назначить «досрочную» пенсию можно будет по истечении определенного срока. </w:t>
      </w:r>
    </w:p>
    <w:p w:rsidR="008940A1" w:rsidRPr="0002377F" w:rsidRDefault="008940A1" w:rsidP="0002377F">
      <w:pPr>
        <w:spacing w:after="0" w:line="240" w:lineRule="auto"/>
        <w:ind w:left="-284" w:right="142" w:firstLine="284"/>
        <w:rPr>
          <w:rFonts w:ascii="Times New Roman" w:hAnsi="Times New Roman" w:cs="Times New Roman"/>
          <w:sz w:val="28"/>
          <w:szCs w:val="28"/>
        </w:rPr>
      </w:pPr>
      <w:r w:rsidRPr="0002377F">
        <w:rPr>
          <w:rFonts w:ascii="Times New Roman" w:hAnsi="Times New Roman" w:cs="Times New Roman"/>
          <w:sz w:val="28"/>
          <w:szCs w:val="28"/>
        </w:rPr>
        <w:t>В течение переходного периода - с 2019 по 2028 годы - срок обращения за пенсией будет переноситься на период от 6 месяцев  до 5 лет.</w:t>
      </w:r>
    </w:p>
    <w:p w:rsidR="008940A1" w:rsidRPr="0002377F" w:rsidRDefault="0002377F" w:rsidP="008940A1">
      <w:pPr>
        <w:pStyle w:val="aa"/>
        <w:spacing w:before="60"/>
        <w:ind w:left="-284" w:right="141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31115</wp:posOffset>
            </wp:positionV>
            <wp:extent cx="948690" cy="1198880"/>
            <wp:effectExtent l="19050" t="0" r="3810" b="0"/>
            <wp:wrapTight wrapText="bothSides">
              <wp:wrapPolygon edited="0">
                <wp:start x="-434" y="0"/>
                <wp:lineTo x="-434" y="21280"/>
                <wp:lineTo x="21687" y="21280"/>
                <wp:lineTo x="21687" y="0"/>
                <wp:lineTo x="-434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0A1" w:rsidRPr="0002377F">
        <w:rPr>
          <w:sz w:val="28"/>
          <w:szCs w:val="28"/>
        </w:rPr>
        <w:t xml:space="preserve">При этом продолжительность требуемого стажа для назначения досрочной пенсии останется прежней: </w:t>
      </w:r>
    </w:p>
    <w:p w:rsidR="008940A1" w:rsidRPr="0002377F" w:rsidRDefault="0002377F" w:rsidP="0002377F">
      <w:pPr>
        <w:pStyle w:val="aa"/>
        <w:spacing w:before="120"/>
        <w:ind w:left="-284" w:right="142"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332105</wp:posOffset>
            </wp:positionV>
            <wp:extent cx="895350" cy="1223010"/>
            <wp:effectExtent l="19050" t="0" r="0" b="0"/>
            <wp:wrapTight wrapText="bothSides">
              <wp:wrapPolygon edited="0">
                <wp:start x="-460" y="0"/>
                <wp:lineTo x="-460" y="21196"/>
                <wp:lineTo x="21600" y="21196"/>
                <wp:lineTo x="21600" y="0"/>
                <wp:lineTo x="-460" y="0"/>
              </wp:wrapPolygon>
            </wp:wrapTight>
            <wp:docPr id="4" name="Рисунок 4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кт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0A1" w:rsidRPr="0002377F">
        <w:rPr>
          <w:sz w:val="28"/>
          <w:szCs w:val="28"/>
        </w:rPr>
        <w:t>- для педагогических работников – не менее 25 лет педагогической деятельности в учреждениях для детей;</w:t>
      </w:r>
    </w:p>
    <w:p w:rsidR="008940A1" w:rsidRPr="0002377F" w:rsidRDefault="008940A1" w:rsidP="008940A1">
      <w:pPr>
        <w:pStyle w:val="aa"/>
        <w:spacing w:before="120"/>
        <w:ind w:left="-284" w:right="141" w:firstLine="284"/>
        <w:jc w:val="both"/>
        <w:rPr>
          <w:sz w:val="28"/>
          <w:szCs w:val="28"/>
        </w:rPr>
      </w:pPr>
      <w:r w:rsidRPr="0002377F">
        <w:rPr>
          <w:sz w:val="28"/>
          <w:szCs w:val="28"/>
        </w:rPr>
        <w:t>- для медицинских работников – не менее 25 лет лечебной и иной деятельности по охране здоровья населения в учреждениях здравоохранения в сельской местности и поселках городского типа или не менее 30 лет – в городах, сельской местности и поселках городского типа либо только в городах.</w:t>
      </w:r>
    </w:p>
    <w:p w:rsidR="008940A1" w:rsidRPr="0002377F" w:rsidRDefault="008940A1" w:rsidP="0002377F">
      <w:pPr>
        <w:pStyle w:val="aa"/>
        <w:spacing w:before="60"/>
        <w:ind w:left="-284" w:right="141" w:firstLine="426"/>
        <w:jc w:val="both"/>
        <w:rPr>
          <w:sz w:val="28"/>
          <w:szCs w:val="28"/>
        </w:rPr>
      </w:pPr>
      <w:r w:rsidRPr="0002377F">
        <w:rPr>
          <w:sz w:val="28"/>
          <w:szCs w:val="28"/>
        </w:rPr>
        <w:t>Для граждан, которым в ближайшие два года предстояло выходить на пенсию по «старому» законодательству (в 2019-2020 годах), предусмотрен льготный порядок. Им страховая пенсия по старости назначается на шесть месяцев раньше нового срока выхода на пенсию.</w:t>
      </w:r>
    </w:p>
    <w:p w:rsidR="008940A1" w:rsidRDefault="008940A1" w:rsidP="008940A1">
      <w:pPr>
        <w:pStyle w:val="aa"/>
        <w:ind w:firstLine="709"/>
        <w:jc w:val="both"/>
        <w:rPr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402"/>
        <w:gridCol w:w="2977"/>
        <w:gridCol w:w="1843"/>
      </w:tblGrid>
      <w:tr w:rsidR="008940A1" w:rsidTr="0002377F">
        <w:trPr>
          <w:trHeight w:val="6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 xml:space="preserve">Год выработки </w:t>
            </w:r>
            <w:proofErr w:type="spellStart"/>
            <w:r w:rsidRPr="008940A1">
              <w:rPr>
                <w:rFonts w:asciiTheme="majorHAnsi" w:hAnsiTheme="majorHAnsi"/>
                <w:sz w:val="26"/>
                <w:szCs w:val="26"/>
              </w:rPr>
              <w:t>спецстажа</w:t>
            </w:r>
            <w:proofErr w:type="spellEnd"/>
            <w:r w:rsidRPr="008940A1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Порядок увеличения срока выхода на пенсию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Год  выхода на пенсию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Баллы</w:t>
            </w:r>
          </w:p>
        </w:tc>
      </w:tr>
      <w:tr w:rsidR="008940A1" w:rsidTr="0002377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2019 (I полугодие)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</w:rPr>
            </w:pPr>
            <w:r w:rsidRPr="008940A1">
              <w:rPr>
                <w:rFonts w:asciiTheme="majorHAnsi" w:hAnsiTheme="majorHAnsi"/>
              </w:rPr>
              <w:t>Не ранее чем через 12 месяцев со дня возникновения права на пенсию (минус 6 месяцев)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2019 (II полугодие)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16,2</w:t>
            </w:r>
          </w:p>
        </w:tc>
      </w:tr>
      <w:tr w:rsidR="008940A1" w:rsidTr="0002377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2019 (II полугодие)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A1" w:rsidRPr="008940A1" w:rsidRDefault="008940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2020 (I полугодие)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18,6</w:t>
            </w:r>
          </w:p>
        </w:tc>
      </w:tr>
      <w:tr w:rsidR="008940A1" w:rsidTr="0002377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2020 (I полугодие)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</w:rPr>
            </w:pPr>
            <w:r w:rsidRPr="008940A1">
              <w:rPr>
                <w:rFonts w:asciiTheme="majorHAnsi" w:hAnsiTheme="majorHAnsi"/>
              </w:rPr>
              <w:t>Не ранее чем через 24 месяца со дня возникновения права на пенсию (минус 6 месяцев)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2021 (II полугодие)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21,0</w:t>
            </w:r>
          </w:p>
        </w:tc>
      </w:tr>
      <w:tr w:rsidR="008940A1" w:rsidTr="0002377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2020 (II полугодие)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A1" w:rsidRPr="008940A1" w:rsidRDefault="008940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2022 (I полугодие)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23,4</w:t>
            </w:r>
          </w:p>
        </w:tc>
      </w:tr>
      <w:tr w:rsidR="008940A1" w:rsidTr="0002377F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</w:rPr>
            </w:pPr>
            <w:r w:rsidRPr="008940A1">
              <w:rPr>
                <w:rFonts w:asciiTheme="majorHAnsi" w:hAnsiTheme="majorHAnsi"/>
              </w:rPr>
              <w:t>Не ранее чем через 36 месяцев со дня возникновения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28,6</w:t>
            </w:r>
          </w:p>
        </w:tc>
      </w:tr>
      <w:tr w:rsidR="008940A1" w:rsidTr="0002377F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</w:rPr>
            </w:pPr>
            <w:r w:rsidRPr="008940A1">
              <w:rPr>
                <w:rFonts w:asciiTheme="majorHAnsi" w:hAnsiTheme="majorHAnsi"/>
              </w:rPr>
              <w:t>Не ранее чем через 48 месяцев со дня возникновения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30,0</w:t>
            </w:r>
          </w:p>
        </w:tc>
      </w:tr>
      <w:tr w:rsidR="008940A1" w:rsidTr="0002377F">
        <w:trPr>
          <w:trHeight w:val="9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2023 и последующие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</w:rPr>
            </w:pPr>
            <w:r w:rsidRPr="008940A1">
              <w:rPr>
                <w:rFonts w:asciiTheme="majorHAnsi" w:hAnsiTheme="majorHAnsi"/>
              </w:rPr>
              <w:t>Не ранее чем через 60 месяцев со дня возникновения права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2028 и последующие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8940A1" w:rsidRPr="008940A1" w:rsidRDefault="008940A1">
            <w:pPr>
              <w:pStyle w:val="aa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940A1">
              <w:rPr>
                <w:rFonts w:asciiTheme="majorHAnsi" w:hAnsiTheme="majorHAnsi"/>
                <w:sz w:val="26"/>
                <w:szCs w:val="26"/>
              </w:rPr>
              <w:t>30,0</w:t>
            </w:r>
          </w:p>
        </w:tc>
      </w:tr>
    </w:tbl>
    <w:p w:rsidR="00FF718A" w:rsidRPr="00FF718A" w:rsidRDefault="00FF718A" w:rsidP="0002377F">
      <w:pPr>
        <w:pStyle w:val="aa"/>
        <w:spacing w:before="120"/>
        <w:ind w:firstLine="284"/>
        <w:jc w:val="both"/>
        <w:rPr>
          <w:rStyle w:val="ab"/>
          <w:b/>
          <w:bCs/>
          <w:i w:val="0"/>
        </w:rPr>
      </w:pPr>
    </w:p>
    <w:sectPr w:rsidR="00FF718A" w:rsidRPr="00FF718A" w:rsidSect="009B2DA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.6pt;height:24.3pt;visibility:visible" o:bullet="t">
        <v:imagedata r:id="rId1" o:title=""/>
      </v:shape>
    </w:pict>
  </w:numPicBullet>
  <w:abstractNum w:abstractNumId="0">
    <w:nsid w:val="00B666AB"/>
    <w:multiLevelType w:val="hybridMultilevel"/>
    <w:tmpl w:val="302C8412"/>
    <w:lvl w:ilvl="0" w:tplc="1A465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12945"/>
    <w:multiLevelType w:val="hybridMultilevel"/>
    <w:tmpl w:val="FBE62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F35A53"/>
    <w:multiLevelType w:val="hybridMultilevel"/>
    <w:tmpl w:val="DD72E7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FAD71F3"/>
    <w:multiLevelType w:val="hybridMultilevel"/>
    <w:tmpl w:val="9DB6E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5AD269B"/>
    <w:multiLevelType w:val="hybridMultilevel"/>
    <w:tmpl w:val="713EB790"/>
    <w:lvl w:ilvl="0" w:tplc="7ECE356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D05552B"/>
    <w:multiLevelType w:val="hybridMultilevel"/>
    <w:tmpl w:val="3D9CE09C"/>
    <w:lvl w:ilvl="0" w:tplc="7FBE05C8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6">
    <w:nsid w:val="646379B8"/>
    <w:multiLevelType w:val="hybridMultilevel"/>
    <w:tmpl w:val="1F601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6248"/>
    <w:multiLevelType w:val="hybridMultilevel"/>
    <w:tmpl w:val="B4604744"/>
    <w:lvl w:ilvl="0" w:tplc="7BFE51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AC8"/>
    <w:rsid w:val="00021206"/>
    <w:rsid w:val="0002377F"/>
    <w:rsid w:val="00085094"/>
    <w:rsid w:val="00086114"/>
    <w:rsid w:val="000D561F"/>
    <w:rsid w:val="001136F4"/>
    <w:rsid w:val="00153F31"/>
    <w:rsid w:val="0018651C"/>
    <w:rsid w:val="001B3D7B"/>
    <w:rsid w:val="00214E36"/>
    <w:rsid w:val="0027623A"/>
    <w:rsid w:val="00295217"/>
    <w:rsid w:val="002B2D6C"/>
    <w:rsid w:val="002C2A04"/>
    <w:rsid w:val="003126C0"/>
    <w:rsid w:val="00337EDC"/>
    <w:rsid w:val="0037114D"/>
    <w:rsid w:val="003A2637"/>
    <w:rsid w:val="003D2F63"/>
    <w:rsid w:val="003E1C0C"/>
    <w:rsid w:val="00422746"/>
    <w:rsid w:val="00432F1F"/>
    <w:rsid w:val="00444187"/>
    <w:rsid w:val="004907C0"/>
    <w:rsid w:val="00497E8F"/>
    <w:rsid w:val="0050278D"/>
    <w:rsid w:val="00516938"/>
    <w:rsid w:val="005C7A8F"/>
    <w:rsid w:val="006A2296"/>
    <w:rsid w:val="006A23DC"/>
    <w:rsid w:val="006B46EC"/>
    <w:rsid w:val="006C1578"/>
    <w:rsid w:val="006C2268"/>
    <w:rsid w:val="006C6AC8"/>
    <w:rsid w:val="00750166"/>
    <w:rsid w:val="00750FA0"/>
    <w:rsid w:val="00762C33"/>
    <w:rsid w:val="00770AD8"/>
    <w:rsid w:val="007B00AB"/>
    <w:rsid w:val="007C1BA6"/>
    <w:rsid w:val="007D3C7E"/>
    <w:rsid w:val="0084386F"/>
    <w:rsid w:val="0084639C"/>
    <w:rsid w:val="00873A97"/>
    <w:rsid w:val="008940A1"/>
    <w:rsid w:val="008A088D"/>
    <w:rsid w:val="008D0F64"/>
    <w:rsid w:val="008D5D08"/>
    <w:rsid w:val="008E0B3B"/>
    <w:rsid w:val="00912145"/>
    <w:rsid w:val="0098034A"/>
    <w:rsid w:val="009B2DA8"/>
    <w:rsid w:val="009B7F6A"/>
    <w:rsid w:val="009C7F45"/>
    <w:rsid w:val="009E3731"/>
    <w:rsid w:val="00A57469"/>
    <w:rsid w:val="00A60212"/>
    <w:rsid w:val="00AB54FB"/>
    <w:rsid w:val="00AE72A6"/>
    <w:rsid w:val="00AE77DD"/>
    <w:rsid w:val="00B0305B"/>
    <w:rsid w:val="00B13FC3"/>
    <w:rsid w:val="00B55554"/>
    <w:rsid w:val="00BB0AE6"/>
    <w:rsid w:val="00BF32C2"/>
    <w:rsid w:val="00BF7E14"/>
    <w:rsid w:val="00C77BED"/>
    <w:rsid w:val="00D11153"/>
    <w:rsid w:val="00D30AC1"/>
    <w:rsid w:val="00D6737C"/>
    <w:rsid w:val="00DA07DD"/>
    <w:rsid w:val="00DE0FF7"/>
    <w:rsid w:val="00E21EC3"/>
    <w:rsid w:val="00E46312"/>
    <w:rsid w:val="00E55814"/>
    <w:rsid w:val="00EA1A27"/>
    <w:rsid w:val="00EF3028"/>
    <w:rsid w:val="00F24EFD"/>
    <w:rsid w:val="00F412B4"/>
    <w:rsid w:val="00F87FA1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F"/>
  </w:style>
  <w:style w:type="paragraph" w:styleId="1">
    <w:name w:val="heading 1"/>
    <w:basedOn w:val="a"/>
    <w:next w:val="a"/>
    <w:link w:val="10"/>
    <w:qFormat/>
    <w:rsid w:val="00D67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3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73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D6737C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6737C"/>
    <w:rPr>
      <w:rFonts w:ascii="Comic Sans MS" w:eastAsia="Times New Roman" w:hAnsi="Comic Sans MS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unhideWhenUsed/>
    <w:rsid w:val="00D673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6737C"/>
  </w:style>
  <w:style w:type="paragraph" w:styleId="2">
    <w:name w:val="Body Text 2"/>
    <w:basedOn w:val="a"/>
    <w:link w:val="20"/>
    <w:rsid w:val="003A2637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A2637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6">
    <w:name w:val="Table Grid"/>
    <w:basedOn w:val="a1"/>
    <w:uiPriority w:val="59"/>
    <w:rsid w:val="007C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DA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F1F"/>
    <w:rPr>
      <w:b/>
      <w:bCs/>
    </w:rPr>
  </w:style>
  <w:style w:type="paragraph" w:styleId="aa">
    <w:name w:val="Normal (Web)"/>
    <w:basedOn w:val="a"/>
    <w:uiPriority w:val="99"/>
    <w:rsid w:val="0043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32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FD13-3188-4134-8A22-FB2EEDF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user101_10</dc:creator>
  <cp:keywords/>
  <dc:description/>
  <cp:lastModifiedBy>Администратор</cp:lastModifiedBy>
  <cp:revision>2</cp:revision>
  <dcterms:created xsi:type="dcterms:W3CDTF">2019-02-03T18:09:00Z</dcterms:created>
  <dcterms:modified xsi:type="dcterms:W3CDTF">2019-02-03T18:09:00Z</dcterms:modified>
</cp:coreProperties>
</file>