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0" w:rsidRPr="00CB6525" w:rsidRDefault="00F30E70" w:rsidP="00CB6525">
      <w:pPr>
        <w:tabs>
          <w:tab w:val="left" w:pos="426"/>
        </w:tabs>
        <w:jc w:val="center"/>
        <w:rPr>
          <w:sz w:val="26"/>
          <w:szCs w:val="26"/>
        </w:rPr>
      </w:pPr>
      <w:r w:rsidRPr="00DD4874">
        <w:rPr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НОВОХОПЁРСКОГО МУНИЦИПАЛЬНОГО РАЙОНА</w:t>
      </w: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E70" w:rsidRPr="00F30E70" w:rsidRDefault="00F30E70" w:rsidP="00F30E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30E70" w:rsidRPr="00703DCF" w:rsidRDefault="00F30E70" w:rsidP="00F30E70">
      <w:pPr>
        <w:jc w:val="center"/>
        <w:rPr>
          <w:sz w:val="26"/>
          <w:szCs w:val="26"/>
        </w:rPr>
      </w:pPr>
    </w:p>
    <w:p w:rsidR="00F30E70" w:rsidRPr="00F30E70" w:rsidRDefault="00CB6525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24</w:t>
      </w:r>
      <w:r w:rsidR="003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 294</w:t>
      </w: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г. Новохопёрск</w:t>
      </w:r>
    </w:p>
    <w:p w:rsidR="00F30E70" w:rsidRPr="00703DCF" w:rsidRDefault="00F30E70" w:rsidP="00F30E70">
      <w:pPr>
        <w:rPr>
          <w:sz w:val="26"/>
          <w:szCs w:val="26"/>
        </w:rPr>
      </w:pP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 утверждении Порядка</w:t>
      </w: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включения в план </w:t>
      </w:r>
      <w:proofErr w:type="gramStart"/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работы Ревизионной комиссии Новохопёрского муниципального района поручений Совета народных депутатов Новохопёрского муниципального района Воронежской</w:t>
      </w:r>
      <w:proofErr w:type="gramEnd"/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области,</w:t>
      </w:r>
      <w:r w:rsidR="00D65953" w:rsidRPr="00D65953">
        <w:rPr>
          <w:spacing w:val="-1"/>
          <w:sz w:val="24"/>
          <w:szCs w:val="24"/>
        </w:rPr>
        <w:t xml:space="preserve"> </w:t>
      </w:r>
      <w:r w:rsidRPr="00F30E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предложений и запросов главы Новохопёрского муниципального района, глав городских и сельских поселений Новохопёрского муниципального района.</w:t>
      </w: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3 статьи 12</w:t>
      </w: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D65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659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депутатов Новохопёрского муниципального района Воронежской области</w:t>
      </w: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E70" w:rsidRP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30E70" w:rsidRPr="00F30E70" w:rsidRDefault="00F30E70" w:rsidP="00D659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план </w:t>
      </w:r>
      <w:proofErr w:type="gramStart"/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Ревизионной комиссии Новохопёрского муниципального района поручений Совета народных депутатов Новохопёрского муниципального района Воронежской</w:t>
      </w:r>
      <w:proofErr w:type="gramEnd"/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</w:t>
      </w:r>
      <w:r w:rsidR="00D65953" w:rsidRPr="00D65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высших должностных лиц Воронежской области,</w:t>
      </w: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и запросов главы Новохопёрского муниципального района, глав городских и сельских поселений Новохопёрского муниципального района</w:t>
      </w:r>
      <w:r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E70" w:rsidRPr="00F30E70" w:rsidRDefault="00D65953" w:rsidP="00D659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0E70"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вступает в силу со дня его официального опубликования.</w:t>
      </w:r>
    </w:p>
    <w:p w:rsidR="00F30E70" w:rsidRDefault="00F30E70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5" w:rsidRPr="00F30E70" w:rsidRDefault="00CB6525" w:rsidP="00F30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7D5" w:rsidRDefault="000B27D5" w:rsidP="000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Новохопёрского</w:t>
      </w:r>
    </w:p>
    <w:p w:rsidR="000B27D5" w:rsidRDefault="000B27D5" w:rsidP="000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В.В. Королёв</w:t>
      </w:r>
    </w:p>
    <w:p w:rsidR="000B27D5" w:rsidRDefault="000B27D5" w:rsidP="000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7D5" w:rsidRDefault="000B27D5" w:rsidP="000B2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</w:p>
    <w:p w:rsidR="00F30E70" w:rsidRDefault="000B27D5" w:rsidP="000B27D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Новохопёрского  муниципального района  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Калюжин</w:t>
      </w:r>
      <w:proofErr w:type="spellEnd"/>
      <w:r w:rsidR="00F30E70" w:rsidRPr="00F30E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p w:rsidR="00232C78" w:rsidRPr="00232C78" w:rsidRDefault="00232C78" w:rsidP="00232C78">
      <w:pPr>
        <w:spacing w:after="0" w:line="216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232C7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2C78" w:rsidRPr="00232C78" w:rsidRDefault="00232C78" w:rsidP="00232C78">
      <w:pPr>
        <w:spacing w:after="0" w:line="216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232C78">
        <w:rPr>
          <w:rFonts w:ascii="Times New Roman" w:hAnsi="Times New Roman" w:cs="Times New Roman"/>
          <w:sz w:val="26"/>
          <w:szCs w:val="26"/>
        </w:rPr>
        <w:t>к решению Совета народных депутатов Новохопёрского муниципального района Воронежской области</w:t>
      </w:r>
    </w:p>
    <w:p w:rsidR="00232C78" w:rsidRPr="00232C78" w:rsidRDefault="00232C78" w:rsidP="00232C78">
      <w:pPr>
        <w:spacing w:after="0" w:line="216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232C78">
        <w:rPr>
          <w:rFonts w:ascii="Times New Roman" w:hAnsi="Times New Roman" w:cs="Times New Roman"/>
          <w:sz w:val="26"/>
          <w:szCs w:val="26"/>
        </w:rPr>
        <w:t xml:space="preserve">от « 24 »  ноября  2021 года № </w:t>
      </w:r>
      <w:r>
        <w:rPr>
          <w:rFonts w:ascii="Times New Roman" w:hAnsi="Times New Roman" w:cs="Times New Roman"/>
          <w:sz w:val="26"/>
          <w:szCs w:val="26"/>
        </w:rPr>
        <w:t>294</w:t>
      </w:r>
    </w:p>
    <w:p w:rsidR="00296618" w:rsidRDefault="00296618" w:rsidP="00232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296618" w:rsidRDefault="00296618" w:rsidP="00296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681078" w:rsidRPr="00817C5E" w:rsidRDefault="00681078" w:rsidP="00D34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proofErr w:type="gramStart"/>
      <w:r w:rsidRPr="00817C5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П</w:t>
      </w:r>
      <w:proofErr w:type="gramEnd"/>
      <w:r w:rsidRPr="00817C5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 О Р Я Д О К</w:t>
      </w:r>
    </w:p>
    <w:p w:rsidR="00681078" w:rsidRPr="00681078" w:rsidRDefault="00681078" w:rsidP="00817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r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включения в план </w:t>
      </w:r>
      <w:proofErr w:type="gramStart"/>
      <w:r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работы Ревизионной комиссии Новохопёрского муниципального района поручений Совета народных депутатов Новохопёрского муниципального района Воронежской</w:t>
      </w:r>
      <w:proofErr w:type="gramEnd"/>
      <w:r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 области, предложений и запросов главы Новохопёрского муниципального района, глав городских и сельских поселений Новохопёрского муниципального района</w:t>
      </w:r>
    </w:p>
    <w:p w:rsidR="00817C5E" w:rsidRDefault="00817C5E" w:rsidP="00681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681078" w:rsidRDefault="00681078" w:rsidP="00817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r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Статья 1. Общие положения </w:t>
      </w:r>
    </w:p>
    <w:p w:rsidR="00681078" w:rsidRDefault="00681078" w:rsidP="00817C5E">
      <w:pPr>
        <w:pStyle w:val="Default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15597">
        <w:rPr>
          <w:sz w:val="28"/>
          <w:szCs w:val="28"/>
        </w:rPr>
        <w:t>Ревизионная комиссия Новохопёрского муниципального района Воронежской области (далее – Ревизионная комиссия)</w:t>
      </w:r>
      <w:r>
        <w:rPr>
          <w:sz w:val="28"/>
          <w:szCs w:val="28"/>
        </w:rPr>
        <w:t xml:space="preserve"> организует свою деятельность на основе годового плана работы. </w:t>
      </w:r>
    </w:p>
    <w:p w:rsidR="00681078" w:rsidRDefault="00681078" w:rsidP="006810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Планирование деятельности </w:t>
      </w:r>
      <w:r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основании: </w:t>
      </w:r>
    </w:p>
    <w:p w:rsidR="00681078" w:rsidRDefault="00681078" w:rsidP="00306748">
      <w:pPr>
        <w:pStyle w:val="Default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поручений </w:t>
      </w:r>
      <w:r w:rsidRPr="001D104E">
        <w:rPr>
          <w:sz w:val="28"/>
          <w:szCs w:val="28"/>
        </w:rPr>
        <w:t>Совета народных депутатов Новохопёрского муниципального района Воронежской области</w:t>
      </w:r>
      <w:r>
        <w:rPr>
          <w:sz w:val="28"/>
          <w:szCs w:val="28"/>
        </w:rPr>
        <w:t xml:space="preserve">; </w:t>
      </w:r>
    </w:p>
    <w:p w:rsidR="00681078" w:rsidRDefault="00681078" w:rsidP="00306748">
      <w:pPr>
        <w:pStyle w:val="Default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предложений и запросов главы </w:t>
      </w:r>
      <w:r w:rsidRPr="00915597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; </w:t>
      </w:r>
    </w:p>
    <w:p w:rsidR="00681078" w:rsidRDefault="00D65953" w:rsidP="00306748">
      <w:pPr>
        <w:pStyle w:val="Default"/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81078">
        <w:rPr>
          <w:sz w:val="28"/>
          <w:szCs w:val="28"/>
        </w:rPr>
        <w:t xml:space="preserve">предложений и запросов глав городских и сельских поселений </w:t>
      </w:r>
      <w:r w:rsidR="00D81E41" w:rsidRPr="00915597">
        <w:rPr>
          <w:sz w:val="28"/>
          <w:szCs w:val="28"/>
        </w:rPr>
        <w:t>Новохопёрского муниципального района</w:t>
      </w:r>
      <w:r w:rsidR="00681078">
        <w:rPr>
          <w:sz w:val="28"/>
          <w:szCs w:val="28"/>
        </w:rPr>
        <w:t>, принявших в установленном</w:t>
      </w:r>
      <w:r w:rsidR="00B84999" w:rsidRPr="00B84999">
        <w:rPr>
          <w:sz w:val="28"/>
          <w:szCs w:val="28"/>
          <w:highlight w:val="cyan"/>
        </w:rPr>
        <w:t xml:space="preserve"> </w:t>
      </w:r>
      <w:r w:rsidR="00B84999" w:rsidRPr="00C45888">
        <w:rPr>
          <w:sz w:val="28"/>
          <w:szCs w:val="28"/>
        </w:rPr>
        <w:t>действующем законодательством РФ</w:t>
      </w:r>
      <w:r w:rsidR="00681078">
        <w:rPr>
          <w:sz w:val="28"/>
          <w:szCs w:val="28"/>
        </w:rPr>
        <w:t xml:space="preserve"> порядке решения о передаче </w:t>
      </w:r>
      <w:r w:rsidR="00D81E41" w:rsidRPr="001D104E">
        <w:rPr>
          <w:sz w:val="28"/>
          <w:szCs w:val="28"/>
        </w:rPr>
        <w:t>Ревизионной комиссии</w:t>
      </w:r>
      <w:r w:rsidR="00681078">
        <w:rPr>
          <w:sz w:val="28"/>
          <w:szCs w:val="28"/>
        </w:rPr>
        <w:t xml:space="preserve"> полномочий </w:t>
      </w:r>
      <w:r w:rsidR="00D81E41">
        <w:rPr>
          <w:sz w:val="28"/>
          <w:szCs w:val="28"/>
        </w:rPr>
        <w:t xml:space="preserve">городских и сельских поселений </w:t>
      </w:r>
      <w:r w:rsidR="00D81E41" w:rsidRPr="00915597">
        <w:rPr>
          <w:sz w:val="28"/>
          <w:szCs w:val="28"/>
        </w:rPr>
        <w:t>Новохопёрского муниципального района</w:t>
      </w:r>
      <w:r w:rsidR="00681078">
        <w:rPr>
          <w:sz w:val="28"/>
          <w:szCs w:val="28"/>
        </w:rPr>
        <w:t xml:space="preserve"> по осуществлению внешнего муниципального финансового контроля и заключивших соответствующие Соглашения. </w:t>
      </w:r>
      <w:proofErr w:type="gramEnd"/>
    </w:p>
    <w:p w:rsidR="00B84999" w:rsidRDefault="00681078" w:rsidP="00B849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B84999" w:rsidRPr="00C45888">
        <w:rPr>
          <w:sz w:val="28"/>
          <w:szCs w:val="28"/>
        </w:rPr>
        <w:t xml:space="preserve"> Д</w:t>
      </w:r>
      <w:proofErr w:type="gramEnd"/>
      <w:r w:rsidR="00B84999" w:rsidRPr="00C45888">
        <w:rPr>
          <w:sz w:val="28"/>
          <w:szCs w:val="28"/>
        </w:rPr>
        <w:t xml:space="preserve">о </w:t>
      </w:r>
      <w:r w:rsidR="00A752A8">
        <w:rPr>
          <w:sz w:val="28"/>
          <w:szCs w:val="28"/>
        </w:rPr>
        <w:t>20</w:t>
      </w:r>
      <w:r w:rsidR="00B84999">
        <w:rPr>
          <w:sz w:val="28"/>
          <w:szCs w:val="28"/>
        </w:rPr>
        <w:t xml:space="preserve"> декабря текущего года, предшествующего планируемому, в </w:t>
      </w:r>
      <w:r w:rsidR="00B84999" w:rsidRPr="001D104E">
        <w:rPr>
          <w:sz w:val="28"/>
          <w:szCs w:val="28"/>
        </w:rPr>
        <w:t>Ревизионн</w:t>
      </w:r>
      <w:r w:rsidR="00B84999">
        <w:rPr>
          <w:sz w:val="28"/>
          <w:szCs w:val="28"/>
        </w:rPr>
        <w:t>ую</w:t>
      </w:r>
      <w:r w:rsidR="00B84999" w:rsidRPr="001D104E">
        <w:rPr>
          <w:sz w:val="28"/>
          <w:szCs w:val="28"/>
        </w:rPr>
        <w:t xml:space="preserve"> комисси</w:t>
      </w:r>
      <w:r w:rsidR="00B84999">
        <w:rPr>
          <w:sz w:val="28"/>
          <w:szCs w:val="28"/>
        </w:rPr>
        <w:t xml:space="preserve">ю </w:t>
      </w:r>
      <w:r w:rsidR="00B84999" w:rsidRPr="00C45888">
        <w:rPr>
          <w:sz w:val="28"/>
          <w:szCs w:val="28"/>
        </w:rPr>
        <w:t xml:space="preserve">направляются письма с предложениями </w:t>
      </w:r>
      <w:r w:rsidR="00B84999">
        <w:rPr>
          <w:sz w:val="28"/>
          <w:szCs w:val="28"/>
        </w:rPr>
        <w:t xml:space="preserve">о включении в план работы контрольных мероприятий. </w:t>
      </w:r>
    </w:p>
    <w:p w:rsidR="00681078" w:rsidRDefault="00681078" w:rsidP="00D81E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обобщаются </w:t>
      </w:r>
      <w:r w:rsidR="00D81E41" w:rsidRPr="001D104E">
        <w:rPr>
          <w:sz w:val="28"/>
          <w:szCs w:val="28"/>
        </w:rPr>
        <w:t>Ревизионной комисси</w:t>
      </w:r>
      <w:r w:rsidR="00D81E41">
        <w:rPr>
          <w:sz w:val="28"/>
          <w:szCs w:val="28"/>
        </w:rPr>
        <w:t>ей</w:t>
      </w:r>
      <w:r>
        <w:rPr>
          <w:sz w:val="28"/>
          <w:szCs w:val="28"/>
        </w:rPr>
        <w:t xml:space="preserve">. План работы </w:t>
      </w:r>
      <w:r w:rsidR="00D81E41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утверждается председателем </w:t>
      </w:r>
      <w:r w:rsidR="00D81E41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 срок до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 xml:space="preserve">. </w:t>
      </w:r>
    </w:p>
    <w:p w:rsidR="00681078" w:rsidRDefault="00681078" w:rsidP="00D81E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D81E41" w:rsidRPr="001D104E">
        <w:rPr>
          <w:sz w:val="28"/>
          <w:szCs w:val="28"/>
        </w:rPr>
        <w:t>Совета народных депутатов Новохопёрского муниципального района Воронежской области</w:t>
      </w:r>
      <w:r>
        <w:rPr>
          <w:sz w:val="28"/>
          <w:szCs w:val="28"/>
        </w:rPr>
        <w:t xml:space="preserve"> и глав </w:t>
      </w:r>
      <w:r w:rsidR="00D81E41">
        <w:rPr>
          <w:sz w:val="28"/>
          <w:szCs w:val="28"/>
        </w:rPr>
        <w:t xml:space="preserve">городских и сельских поселений </w:t>
      </w:r>
      <w:r w:rsidR="00D81E41" w:rsidRPr="00915597">
        <w:rPr>
          <w:sz w:val="28"/>
          <w:szCs w:val="28"/>
        </w:rPr>
        <w:t>Новохопёрского муниципального района</w:t>
      </w:r>
      <w:r w:rsidR="00D8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в десятидневный срок со дня их поступления в соответствии с Регламентом </w:t>
      </w:r>
      <w:r w:rsidR="00D81E41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. </w:t>
      </w:r>
    </w:p>
    <w:p w:rsidR="00681078" w:rsidRDefault="00681078" w:rsidP="00D81E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предложения поступают после утверждения годового плана работы, годовой и текущие планы работы </w:t>
      </w:r>
      <w:r w:rsidR="00D81E41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подлежат изменению в течение 30 дней со дня поступления предложений в </w:t>
      </w:r>
      <w:r w:rsidR="00D81E41" w:rsidRPr="001D104E">
        <w:rPr>
          <w:sz w:val="28"/>
          <w:szCs w:val="28"/>
        </w:rPr>
        <w:t>Ревизионн</w:t>
      </w:r>
      <w:r w:rsidR="00D81E41">
        <w:rPr>
          <w:sz w:val="28"/>
          <w:szCs w:val="28"/>
        </w:rPr>
        <w:t>ую</w:t>
      </w:r>
      <w:r w:rsidR="00D81E41" w:rsidRPr="001D104E">
        <w:rPr>
          <w:sz w:val="28"/>
          <w:szCs w:val="28"/>
        </w:rPr>
        <w:t xml:space="preserve"> комисси</w:t>
      </w:r>
      <w:r w:rsidR="00D81E4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681078" w:rsidRDefault="00681078" w:rsidP="00681078">
      <w:pPr>
        <w:spacing w:after="0"/>
        <w:jc w:val="both"/>
        <w:rPr>
          <w:b/>
          <w:bCs/>
          <w:sz w:val="28"/>
          <w:szCs w:val="28"/>
        </w:rPr>
      </w:pPr>
    </w:p>
    <w:p w:rsidR="00163E61" w:rsidRDefault="00681078" w:rsidP="00163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 w:rsidRPr="00163E6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lastRenderedPageBreak/>
        <w:t xml:space="preserve">Статья 2. Порядок направления поручений, предложений и запросов для включения в план работы </w:t>
      </w:r>
      <w:r w:rsidR="00163E61"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Ревизионной комиссии Новохопёрского муниципального района</w:t>
      </w:r>
      <w:r w:rsidR="00163E61">
        <w:rPr>
          <w:sz w:val="28"/>
          <w:szCs w:val="28"/>
        </w:rPr>
        <w:t xml:space="preserve"> </w:t>
      </w:r>
    </w:p>
    <w:p w:rsidR="00CA18A3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Поручения </w:t>
      </w:r>
      <w:r w:rsidR="00163E61" w:rsidRPr="001D104E">
        <w:rPr>
          <w:sz w:val="28"/>
          <w:szCs w:val="28"/>
        </w:rPr>
        <w:t>Совета народных депутатов Новохопёрского муниципального района Воронежской области</w:t>
      </w:r>
      <w:r>
        <w:rPr>
          <w:sz w:val="28"/>
          <w:szCs w:val="28"/>
        </w:rPr>
        <w:t xml:space="preserve"> оформляются соответствующими </w:t>
      </w:r>
      <w:r w:rsidR="00B26D5A">
        <w:rPr>
          <w:sz w:val="28"/>
          <w:szCs w:val="28"/>
        </w:rPr>
        <w:t>решениями (</w:t>
      </w:r>
      <w:r>
        <w:rPr>
          <w:sz w:val="28"/>
          <w:szCs w:val="28"/>
        </w:rPr>
        <w:t>распоряжениями</w:t>
      </w:r>
      <w:r w:rsidR="00B26D5A">
        <w:rPr>
          <w:sz w:val="28"/>
          <w:szCs w:val="28"/>
        </w:rPr>
        <w:t>)</w:t>
      </w:r>
      <w:r>
        <w:rPr>
          <w:sz w:val="28"/>
          <w:szCs w:val="28"/>
        </w:rPr>
        <w:t xml:space="preserve"> и направляются в </w:t>
      </w:r>
      <w:r w:rsidR="00163E61" w:rsidRPr="001D104E">
        <w:rPr>
          <w:sz w:val="28"/>
          <w:szCs w:val="28"/>
        </w:rPr>
        <w:t>Ревизионн</w:t>
      </w:r>
      <w:r w:rsidR="00163E61">
        <w:rPr>
          <w:sz w:val="28"/>
          <w:szCs w:val="28"/>
        </w:rPr>
        <w:t>ую</w:t>
      </w:r>
      <w:r w:rsidR="00163E61" w:rsidRPr="001D104E">
        <w:rPr>
          <w:sz w:val="28"/>
          <w:szCs w:val="28"/>
        </w:rPr>
        <w:t xml:space="preserve"> комисси</w:t>
      </w:r>
      <w:r w:rsidR="00163E61">
        <w:rPr>
          <w:sz w:val="28"/>
          <w:szCs w:val="28"/>
        </w:rPr>
        <w:t>ю</w:t>
      </w:r>
      <w:r>
        <w:rPr>
          <w:sz w:val="28"/>
          <w:szCs w:val="28"/>
        </w:rPr>
        <w:t xml:space="preserve"> сопроводительным письмом. </w:t>
      </w:r>
    </w:p>
    <w:p w:rsidR="00681078" w:rsidRDefault="00CA18A3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65953" w:rsidRPr="00D65953">
        <w:rPr>
          <w:sz w:val="28"/>
          <w:szCs w:val="28"/>
        </w:rPr>
        <w:t>Предложени</w:t>
      </w:r>
      <w:r w:rsidR="008708AE">
        <w:rPr>
          <w:sz w:val="28"/>
          <w:szCs w:val="28"/>
        </w:rPr>
        <w:t>я</w:t>
      </w:r>
      <w:r w:rsidR="00D65953" w:rsidRPr="00D65953">
        <w:rPr>
          <w:sz w:val="28"/>
          <w:szCs w:val="28"/>
        </w:rPr>
        <w:t xml:space="preserve"> </w:t>
      </w:r>
      <w:r w:rsidR="00681078">
        <w:rPr>
          <w:sz w:val="28"/>
          <w:szCs w:val="28"/>
        </w:rPr>
        <w:t xml:space="preserve">и запросы главы </w:t>
      </w:r>
      <w:r w:rsidR="00163E61" w:rsidRPr="001D104E">
        <w:rPr>
          <w:sz w:val="28"/>
          <w:szCs w:val="28"/>
        </w:rPr>
        <w:t>Новохопёрского муниципального района</w:t>
      </w:r>
      <w:r w:rsidR="00681078">
        <w:rPr>
          <w:sz w:val="28"/>
          <w:szCs w:val="28"/>
        </w:rPr>
        <w:t xml:space="preserve">, глав </w:t>
      </w:r>
      <w:r w:rsidR="00163E61">
        <w:rPr>
          <w:sz w:val="28"/>
          <w:szCs w:val="28"/>
        </w:rPr>
        <w:t xml:space="preserve">городских и сельских поселений </w:t>
      </w:r>
      <w:r w:rsidR="00163E61" w:rsidRPr="00915597">
        <w:rPr>
          <w:sz w:val="28"/>
          <w:szCs w:val="28"/>
        </w:rPr>
        <w:t>Новохопёрского муниципального района</w:t>
      </w:r>
      <w:r w:rsidR="00163E61">
        <w:rPr>
          <w:sz w:val="28"/>
          <w:szCs w:val="28"/>
        </w:rPr>
        <w:t xml:space="preserve"> </w:t>
      </w:r>
      <w:r w:rsidR="00681078">
        <w:rPr>
          <w:sz w:val="28"/>
          <w:szCs w:val="28"/>
        </w:rPr>
        <w:t xml:space="preserve"> оформляются на официальном бланке в письменном виде. В поручении, предложении и запросе должна содержаться следующая информация: цель проведения мероприятия, предмет и основные вопросы контрольного или экспертно-аналитического мероприятия, а также предложения о сроках его проведения (при необходимости).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8A3">
        <w:rPr>
          <w:sz w:val="28"/>
          <w:szCs w:val="28"/>
        </w:rPr>
        <w:t>3</w:t>
      </w:r>
      <w:r>
        <w:rPr>
          <w:sz w:val="28"/>
          <w:szCs w:val="28"/>
        </w:rPr>
        <w:t xml:space="preserve">. При направлении поручений, предложений и запросов для включения в годовой план работы </w:t>
      </w:r>
      <w:r w:rsidR="00163E61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, а также при инициировании проведения внеплановых контрольных и экспертно-аналитических мероприятий следует учитывать следующие критерии: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законность, своевременность и периодичность проведения контрольных и экспертно-аналитических мероприятий;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конкретность, актуальность и обоснованность планируемых контрольных и экспертно-аналитических мероприятий;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степень обеспеченности ресурсами (трудовыми, техническими, </w:t>
      </w:r>
      <w:r w:rsidR="003B1529">
        <w:rPr>
          <w:sz w:val="28"/>
          <w:szCs w:val="28"/>
        </w:rPr>
        <w:t>материальными</w:t>
      </w:r>
      <w:r>
        <w:rPr>
          <w:sz w:val="28"/>
          <w:szCs w:val="28"/>
        </w:rPr>
        <w:t xml:space="preserve"> и финансовыми);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реальность сроков выполнения контрольных и экспертно-аналитических мероприятий, определяемая с учетом всех возможных повременных затрат;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реальность, оптимальность планируемых контрольных и экспертно-аналитических мероприятий, равномерность распределения нагрузки (по повременным и трудовым ресурсам);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наличие резерва времени для выполнения внеплановых контрольных и экспертно-аналитических мероприятий.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</w:t>
      </w:r>
      <w:r w:rsidR="00A51FD3" w:rsidRPr="00915597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, в пределах полномочий </w:t>
      </w:r>
      <w:r w:rsidR="00A51FD3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планируемого мероприятия должно соответствовать полномочиям </w:t>
      </w:r>
      <w:r w:rsidR="00A51FD3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, установленным Уставом </w:t>
      </w:r>
      <w:r w:rsidR="00A51FD3" w:rsidRPr="001D104E">
        <w:rPr>
          <w:sz w:val="28"/>
          <w:szCs w:val="28"/>
        </w:rPr>
        <w:t>Новохопёрского муниципального района Воронежской области</w:t>
      </w:r>
      <w:r>
        <w:rPr>
          <w:sz w:val="28"/>
          <w:szCs w:val="28"/>
        </w:rPr>
        <w:t xml:space="preserve">, Положением о </w:t>
      </w:r>
      <w:r w:rsidR="00A51FD3" w:rsidRPr="001D104E">
        <w:rPr>
          <w:sz w:val="28"/>
          <w:szCs w:val="28"/>
        </w:rPr>
        <w:t>Ревизионной комиссии</w:t>
      </w:r>
      <w:r w:rsidR="00A51FD3" w:rsidRPr="00A51FD3">
        <w:rPr>
          <w:sz w:val="28"/>
          <w:szCs w:val="28"/>
        </w:rPr>
        <w:t xml:space="preserve"> </w:t>
      </w:r>
      <w:r w:rsidR="00A51FD3" w:rsidRPr="001D104E">
        <w:rPr>
          <w:sz w:val="28"/>
          <w:szCs w:val="28"/>
        </w:rPr>
        <w:t>Новохопёрского муниципального района Воронежской области</w:t>
      </w:r>
      <w:r>
        <w:rPr>
          <w:sz w:val="28"/>
          <w:szCs w:val="28"/>
        </w:rPr>
        <w:t xml:space="preserve">, иметь четкую, однозначную формулировку и содержать следующие сведения: </w:t>
      </w:r>
      <w:proofErr w:type="gramEnd"/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мероприятия (проверка, аудит эффективности, анализ и др.); </w:t>
      </w:r>
    </w:p>
    <w:p w:rsidR="00681078" w:rsidRDefault="00A51FD3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1078">
        <w:rPr>
          <w:sz w:val="28"/>
          <w:szCs w:val="28"/>
        </w:rPr>
        <w:t xml:space="preserve">предмет мероприятия (что именно контролируется, проверяется, анализируется и др.) и в какой сфере использования муниципальных средств бюджета, например, «использование муниципальных средств бюджета на реализацию мероприятий </w:t>
      </w:r>
      <w:r w:rsidR="00B26D5A">
        <w:rPr>
          <w:sz w:val="28"/>
          <w:szCs w:val="28"/>
        </w:rPr>
        <w:t>муниципальной</w:t>
      </w:r>
      <w:r w:rsidR="00681078">
        <w:rPr>
          <w:sz w:val="28"/>
          <w:szCs w:val="28"/>
        </w:rPr>
        <w:t xml:space="preserve"> программы»);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полные и точные наименования объектов, подлежащих контролю в ходе контрольного мероприятия;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контролируемый (проверяемый, анализируемый и др.) период.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8A3">
        <w:rPr>
          <w:sz w:val="28"/>
          <w:szCs w:val="28"/>
        </w:rPr>
        <w:t>4</w:t>
      </w:r>
      <w:r>
        <w:rPr>
          <w:sz w:val="28"/>
          <w:szCs w:val="28"/>
        </w:rPr>
        <w:t xml:space="preserve">. При выборе объекта либо темы контрольного мероприятия для включения в план работы </w:t>
      </w:r>
      <w:r w:rsidR="00A51FD3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приоритет отдается объектам и темам контроля, не охваченным проверками в течение последних трех и более лет в отраслях социальной сферы и двух лет - в иных сферах.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8A3">
        <w:rPr>
          <w:sz w:val="28"/>
          <w:szCs w:val="28"/>
        </w:rPr>
        <w:t>5</w:t>
      </w:r>
      <w:r>
        <w:rPr>
          <w:sz w:val="28"/>
          <w:szCs w:val="28"/>
        </w:rPr>
        <w:t xml:space="preserve">.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в письменном виде информации, подтверждающей наличие нарушений в деятельности объекта контроля (по вновь открывшимся обстоятельствам), а также проверки устранения выявленных нарушений. </w:t>
      </w:r>
    </w:p>
    <w:p w:rsidR="00681078" w:rsidRDefault="00681078" w:rsidP="00163E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8A3">
        <w:rPr>
          <w:sz w:val="28"/>
          <w:szCs w:val="28"/>
        </w:rPr>
        <w:t>6</w:t>
      </w:r>
      <w:r w:rsidR="00FA51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Контрольные и экспертно-аналитические мероприятия, не включенные в годовой план работы </w:t>
      </w:r>
      <w:r w:rsidR="00FA51C9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являются внеплановыми и подлежат исполнению в порядке, установленном частью 2.</w:t>
      </w:r>
      <w:r w:rsidR="00CA18A3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2 настоящего Порядка. </w:t>
      </w:r>
    </w:p>
    <w:p w:rsidR="00FA51C9" w:rsidRDefault="00FA51C9" w:rsidP="00FA5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FA51C9" w:rsidRDefault="00681078" w:rsidP="00817C5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20"/>
        <w:jc w:val="both"/>
        <w:rPr>
          <w:sz w:val="28"/>
          <w:szCs w:val="28"/>
        </w:rPr>
      </w:pPr>
      <w:r w:rsidRPr="00FA51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 xml:space="preserve">Статья 3. Корректировка плана работы </w:t>
      </w:r>
      <w:r w:rsidR="00FA51C9" w:rsidRPr="00681078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Ревизионной комиссии Новохопёрского муниципального района</w:t>
      </w:r>
      <w:r w:rsidR="00FA51C9">
        <w:rPr>
          <w:sz w:val="28"/>
          <w:szCs w:val="28"/>
        </w:rPr>
        <w:t xml:space="preserve">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 w:rsidRPr="00FA5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Корректировка плана работы </w:t>
      </w:r>
      <w:r w:rsidR="00FA51C9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осуществляется на основании </w:t>
      </w:r>
      <w:r w:rsidR="00B8499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председателя </w:t>
      </w:r>
      <w:r w:rsidR="00FA51C9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, принятого на основе поступивших </w:t>
      </w:r>
      <w:r w:rsidR="00B84999">
        <w:rPr>
          <w:sz w:val="28"/>
          <w:szCs w:val="28"/>
        </w:rPr>
        <w:t>предложений</w:t>
      </w:r>
      <w:r w:rsidR="00B84999" w:rsidRPr="001D104E">
        <w:rPr>
          <w:sz w:val="28"/>
          <w:szCs w:val="28"/>
        </w:rPr>
        <w:t xml:space="preserve"> </w:t>
      </w:r>
      <w:r w:rsidR="00FA51C9" w:rsidRPr="001D104E">
        <w:rPr>
          <w:sz w:val="28"/>
          <w:szCs w:val="28"/>
        </w:rPr>
        <w:t>Совета народных депутатов Новохопёрского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 w:rsidR="00B84999" w:rsidRPr="00B84999">
        <w:rPr>
          <w:sz w:val="28"/>
          <w:szCs w:val="28"/>
        </w:rPr>
        <w:t>предложений высших должностных лиц Воронежской области,</w:t>
      </w:r>
      <w:r w:rsidR="00B8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и запросов главы </w:t>
      </w:r>
      <w:r w:rsidR="00FA51C9" w:rsidRPr="001D104E">
        <w:rPr>
          <w:sz w:val="28"/>
          <w:szCs w:val="28"/>
        </w:rPr>
        <w:t>Новохопёрского муниципального района</w:t>
      </w:r>
      <w:r w:rsidR="00B849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51C9">
        <w:rPr>
          <w:sz w:val="28"/>
          <w:szCs w:val="28"/>
        </w:rPr>
        <w:t xml:space="preserve">глав городских и сельских поселений </w:t>
      </w:r>
      <w:r w:rsidR="00FA51C9" w:rsidRPr="00915597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.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Корректировка плана работы </w:t>
      </w:r>
      <w:r w:rsidR="00FA51C9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может осуществляться в виде: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наименования мероприятий;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сроков проведения мероприятий;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 состава, ответственных за проведение мероприятий;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исключения мероприятий из плана;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включения дополнительных мероприятий в план. </w:t>
      </w:r>
    </w:p>
    <w:p w:rsidR="00681078" w:rsidRDefault="00681078" w:rsidP="00FA51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</w:t>
      </w:r>
      <w:r w:rsidR="00B84999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о включении дополнительного контрольного мероприятия в план работы </w:t>
      </w:r>
      <w:r w:rsidR="00FA51C9" w:rsidRPr="001D104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прилагается обоснование (значимость и актуальность вносимых вопросов и мероприятий и т.д.). </w:t>
      </w:r>
    </w:p>
    <w:p w:rsidR="00306748" w:rsidRPr="00FA51C9" w:rsidRDefault="00306748" w:rsidP="003067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Pr="001D104E">
        <w:rPr>
          <w:sz w:val="28"/>
          <w:szCs w:val="28"/>
        </w:rPr>
        <w:t>Совета народных депутатов Новохопёрского муниципального района Воронежской области</w:t>
      </w:r>
      <w:r>
        <w:rPr>
          <w:sz w:val="28"/>
          <w:szCs w:val="28"/>
        </w:rPr>
        <w:t>,</w:t>
      </w:r>
      <w:r w:rsidRPr="00B538A7">
        <w:rPr>
          <w:sz w:val="28"/>
          <w:szCs w:val="28"/>
        </w:rPr>
        <w:t xml:space="preserve"> </w:t>
      </w:r>
      <w:r w:rsidRPr="00306748">
        <w:rPr>
          <w:sz w:val="28"/>
          <w:szCs w:val="28"/>
        </w:rPr>
        <w:t>высших должностных лиц Воронежской области</w:t>
      </w:r>
      <w:r>
        <w:rPr>
          <w:sz w:val="28"/>
          <w:szCs w:val="28"/>
        </w:rPr>
        <w:t>, главы</w:t>
      </w:r>
      <w:r w:rsidRPr="001D104E">
        <w:rPr>
          <w:sz w:val="28"/>
          <w:szCs w:val="28"/>
        </w:rPr>
        <w:t xml:space="preserve"> Новохопёрского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направляется сообщение </w:t>
      </w:r>
      <w:r w:rsidRPr="00DC6BC5">
        <w:rPr>
          <w:sz w:val="28"/>
          <w:szCs w:val="28"/>
        </w:rPr>
        <w:t>(информационное письмо) о внесении изменений в годовой план работы Ревизионной</w:t>
      </w:r>
      <w:r w:rsidRPr="001D104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681078" w:rsidRPr="00FA51C9" w:rsidRDefault="00681078" w:rsidP="00306748">
      <w:pPr>
        <w:pStyle w:val="Default"/>
        <w:ind w:firstLine="708"/>
        <w:jc w:val="both"/>
        <w:rPr>
          <w:sz w:val="28"/>
          <w:szCs w:val="28"/>
        </w:rPr>
      </w:pPr>
    </w:p>
    <w:sectPr w:rsidR="00681078" w:rsidRPr="00FA51C9" w:rsidSect="00F30E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1078"/>
    <w:rsid w:val="000458F6"/>
    <w:rsid w:val="000B27D5"/>
    <w:rsid w:val="00160CB7"/>
    <w:rsid w:val="00163E61"/>
    <w:rsid w:val="002151F1"/>
    <w:rsid w:val="00232C78"/>
    <w:rsid w:val="00290BAA"/>
    <w:rsid w:val="00291740"/>
    <w:rsid w:val="00296618"/>
    <w:rsid w:val="002F68B2"/>
    <w:rsid w:val="00306748"/>
    <w:rsid w:val="003B1529"/>
    <w:rsid w:val="004B6961"/>
    <w:rsid w:val="00511A4A"/>
    <w:rsid w:val="00681078"/>
    <w:rsid w:val="006D2F36"/>
    <w:rsid w:val="006F5C2E"/>
    <w:rsid w:val="007907F3"/>
    <w:rsid w:val="00817C5E"/>
    <w:rsid w:val="008247F3"/>
    <w:rsid w:val="00847640"/>
    <w:rsid w:val="008708AE"/>
    <w:rsid w:val="008B05C5"/>
    <w:rsid w:val="00A51FD3"/>
    <w:rsid w:val="00A752A8"/>
    <w:rsid w:val="00AB7C80"/>
    <w:rsid w:val="00B26D5A"/>
    <w:rsid w:val="00B27992"/>
    <w:rsid w:val="00B538A7"/>
    <w:rsid w:val="00B84999"/>
    <w:rsid w:val="00BE7CE4"/>
    <w:rsid w:val="00C45888"/>
    <w:rsid w:val="00CA18A3"/>
    <w:rsid w:val="00CB6525"/>
    <w:rsid w:val="00D34E23"/>
    <w:rsid w:val="00D65953"/>
    <w:rsid w:val="00D81E41"/>
    <w:rsid w:val="00DB2D4E"/>
    <w:rsid w:val="00DF184A"/>
    <w:rsid w:val="00F30E70"/>
    <w:rsid w:val="00FA51C9"/>
    <w:rsid w:val="00F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89A8-20F2-47E5-99E1-A86202B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nhoper.sovet</cp:lastModifiedBy>
  <cp:revision>3</cp:revision>
  <cp:lastPrinted>2021-11-25T07:47:00Z</cp:lastPrinted>
  <dcterms:created xsi:type="dcterms:W3CDTF">2021-11-24T05:57:00Z</dcterms:created>
  <dcterms:modified xsi:type="dcterms:W3CDTF">2021-11-25T07:50:00Z</dcterms:modified>
</cp:coreProperties>
</file>