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01" w:rsidRDefault="00C87501" w:rsidP="00C875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06.09.2021</w:t>
      </w:r>
    </w:p>
    <w:p w:rsidR="00C87501" w:rsidRPr="00C87501" w:rsidRDefault="00C87501" w:rsidP="00C87501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</w:rPr>
      </w:pPr>
      <w:r w:rsidRPr="00C87501">
        <w:rPr>
          <w:rFonts w:ascii="Arial" w:hAnsi="Arial" w:cs="Arial"/>
          <w:b/>
          <w:bCs/>
          <w:sz w:val="44"/>
          <w:szCs w:val="44"/>
        </w:rPr>
        <w:t>СЛАВНОЕ МОРЕ СИБИРИ: ГДЕ ЖИВУТ ЭВЕНКИ, ТОФАЛАРЫ И СОЙОТЫ</w:t>
      </w:r>
    </w:p>
    <w:p w:rsidR="00C87501" w:rsidRPr="00C87501" w:rsidRDefault="00C87501" w:rsidP="00C87501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</w:pPr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>Что мы знаем о Байкале? Самое глубокое озеро в мире, в нем содержится пятая часть мировых запасов пресной воды, в него впадает</w:t>
      </w:r>
      <w:r w:rsidR="00081779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 300 рек, а вытекает всего одна.</w:t>
      </w:r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 </w:t>
      </w:r>
      <w:r w:rsidR="00081779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Это </w:t>
      </w:r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объект Всемирного природного наследия ЮНЕСКО. А еще есть особый праздник – День Байкала. </w:t>
      </w:r>
    </w:p>
    <w:p w:rsidR="00C87501" w:rsidRPr="00C87501" w:rsidRDefault="00C87501" w:rsidP="00C87501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</w:pPr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Как славное море объединяет людей разных культур и национальностей </w:t>
      </w:r>
      <w:proofErr w:type="gramStart"/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>и</w:t>
      </w:r>
      <w:proofErr w:type="gramEnd"/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 причем здесь Всероссийская перепись населения? Рассказывает </w:t>
      </w:r>
      <w:hyperlink r:id="rId8" w:history="1">
        <w:r w:rsidRPr="00C87501">
          <w:rPr>
            <w:rStyle w:val="a7"/>
            <w:rFonts w:ascii="Arial" w:eastAsia="Calibri" w:hAnsi="Arial" w:cs="Arial"/>
            <w:b/>
            <w:bCs/>
            <w:spacing w:val="-6"/>
            <w:sz w:val="20"/>
            <w:szCs w:val="20"/>
          </w:rPr>
          <w:t>сайт</w:t>
        </w:r>
      </w:hyperlink>
      <w:r w:rsidRPr="00C87501">
        <w:rPr>
          <w:rFonts w:ascii="Arial" w:eastAsia="Calibri" w:hAnsi="Arial" w:cs="Arial"/>
          <w:b/>
          <w:bCs/>
          <w:color w:val="525252"/>
          <w:spacing w:val="-6"/>
          <w:sz w:val="20"/>
          <w:szCs w:val="20"/>
        </w:rPr>
        <w:t xml:space="preserve"> ВПН.</w:t>
      </w:r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Если можно охарактеризовать Байкал одним словом, то это слово «уникальный»: уникальны его огромные размеры (по площади озеро превосходит некоторые европейские страны), уникальна рекордная – 1642 метров – глубина, уникальна прозрачная вода, которая просматривается вглубь на десятки метров, а также фауна, богатая видами, многие из которых нигде больше не встречаются.</w:t>
      </w:r>
      <w:proofErr w:type="gramEnd"/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1999 году для сохранения экологической системы озера был принят закон «Об охране озера Байкал», тогда же был учрежден День Байкала, который отмечается в первое воскресенье сентября. Ежегодно в этот время проводятся разные мероприятия: акции по уборке мусора с берегов, конференции, конкурсы, выставки работ художников и фотографов. Так Байкал объединяет тысячи людей – жителей Иркутской области, Республики Бурятия и других регионов России, которые стремятся внести свой вклад в сохранение славного моря. Поэтому День Байкала – это праздник культурного и национального многообразия нашей страны.</w:t>
      </w:r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данным Всероссийской переписи населения 2010 года, в Иркутской области проживало около 2,43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в том числе 2,14 млн русских и 78 тыс. бурят. Численность коренных малочисленных народов, населяющих отдаленные районы региона – эвенков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81779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color w:val="525252"/>
          <w:sz w:val="24"/>
          <w:szCs w:val="24"/>
        </w:rPr>
        <w:t>составляла соответственно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1272 и 678 человек. В Республике Бурятия во время последней переписи населения проживали 972 тыс. человек: 631 тыс. русских, 287 тыс. бурят, а также представители малочисленных народов: 3579 сойотов и 2974 эвенка. </w:t>
      </w:r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Запланированная на октябрь – ноябрь 2021 года Всероссийская перепись населения актуализирует уже заметно устаревшие данные о национальном составе Байкальского региона. Эксперты уверены, что это послужит серьезным импульсом его развития. </w:t>
      </w:r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 2020 году в России всенародно обсудили и внесли уточнения в статьи Конституции, касающиеся культурной идентичности, истории народов, русского и других языков, напоминает 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Зорин.</w:t>
      </w:r>
      <w:proofErr w:type="gramEnd"/>
    </w:p>
    <w:p w:rsidR="00C87501" w:rsidRDefault="00C87501" w:rsidP="00C87501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«В анкетах предстоящей в октябре – ноябре переписи населения содержится 23 пункта. Все они имеют большое значение, но для России в целом и для Байкальского региона в частности, особое значение имеют вопросы, касающиеся национальности и языка. Необходимо понимать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тенденции, которые переживают народы, населяющие нашу страну, чтобы государство могло обеспечить их этнокультурные интересы – те права, которые зафиксированы в Конституции», – подчеркнул он в беседе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Медиаофисом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Именно поэтому так много внимания уделяется переписи жителей труднодоступных и отдаленных территорий, в том числе населенных представителями коренных малочисленных народов. В Байкальском регионе это эвенки,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тофалары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сойоты, по сей день ведущие традиционный образ жизни вдали от дорог и иных благ цивилизации. И до некоторых из них перепись уже дошла. 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Например, в Иркутской области к труднодоступным районам отнесено 150 поселений, включая метеостанции и стоянки оленеводов. В августе перепись охватила 12 муниципалитетов региона. До некоторых поселений, например,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Нижнеудинском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районе, переписчики добирались на вертолете.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Катангском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районе к стойбищу оленеводов переписчики проехали на вездеходах путь в трое суток. До деревни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Чанчур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Качугском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районе пришлось еще три часа добираться по реке на лодке.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Всероссийскую перепись населения часто называют «мгновенной фотографией» страны, и очень важно, чтобы она отражала все ее национальное и культурное разнообразие.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«Перепись помогает оценить численность населения страны, уровень образования, жилищную ситуацию, миграционные тенденции и многое другое. Перепись создает возможности и накапливает данные для анализа макропроцессов, происходящих в социальной жизни, образовании и культуре», – резюмирует Владимир Зорин.</w:t>
      </w:r>
    </w:p>
    <w:p w:rsidR="00C87501" w:rsidRDefault="00C87501" w:rsidP="00C87501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427B1" w:rsidRDefault="002427B1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9F0760" w:rsidRDefault="009F0760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A6" w:rsidRDefault="001231A6" w:rsidP="00A02726">
      <w:pPr>
        <w:spacing w:after="0" w:line="240" w:lineRule="auto"/>
      </w:pPr>
      <w:r>
        <w:separator/>
      </w:r>
    </w:p>
  </w:endnote>
  <w:endnote w:type="continuationSeparator" w:id="0">
    <w:p w:rsidR="001231A6" w:rsidRDefault="001231A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0" w:rsidRDefault="008A7D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F7835">
          <w:fldChar w:fldCharType="begin"/>
        </w:r>
        <w:r w:rsidR="00A02726">
          <w:instrText>PAGE   \* MERGEFORMAT</w:instrText>
        </w:r>
        <w:r w:rsidR="005F7835">
          <w:fldChar w:fldCharType="separate"/>
        </w:r>
        <w:r w:rsidR="004917F8">
          <w:rPr>
            <w:noProof/>
          </w:rPr>
          <w:t>1</w:t>
        </w:r>
        <w:r w:rsidR="005F7835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0" w:rsidRDefault="008A7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A6" w:rsidRDefault="001231A6" w:rsidP="00A02726">
      <w:pPr>
        <w:spacing w:after="0" w:line="240" w:lineRule="auto"/>
      </w:pPr>
      <w:r>
        <w:separator/>
      </w:r>
    </w:p>
  </w:footnote>
  <w:footnote w:type="continuationSeparator" w:id="0">
    <w:p w:rsidR="001231A6" w:rsidRDefault="001231A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F78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5F7835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F78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6499"/>
    <w:rsid w:val="0001434A"/>
    <w:rsid w:val="000147DF"/>
    <w:rsid w:val="00061FEF"/>
    <w:rsid w:val="00074447"/>
    <w:rsid w:val="00081779"/>
    <w:rsid w:val="000A1276"/>
    <w:rsid w:val="000B179A"/>
    <w:rsid w:val="000C48FE"/>
    <w:rsid w:val="000D6746"/>
    <w:rsid w:val="000F35C3"/>
    <w:rsid w:val="001231A6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427B1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01F1"/>
    <w:rsid w:val="00361E52"/>
    <w:rsid w:val="00372755"/>
    <w:rsid w:val="00375FE8"/>
    <w:rsid w:val="00395AD4"/>
    <w:rsid w:val="003B6C81"/>
    <w:rsid w:val="00413FA7"/>
    <w:rsid w:val="00420125"/>
    <w:rsid w:val="004228B6"/>
    <w:rsid w:val="00435FDE"/>
    <w:rsid w:val="00452575"/>
    <w:rsid w:val="004917F8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C7EF9"/>
    <w:rsid w:val="005E33A1"/>
    <w:rsid w:val="005F4F55"/>
    <w:rsid w:val="005F68A5"/>
    <w:rsid w:val="005F7835"/>
    <w:rsid w:val="00604F20"/>
    <w:rsid w:val="0060551D"/>
    <w:rsid w:val="00615C25"/>
    <w:rsid w:val="0062512B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67AA"/>
    <w:rsid w:val="00AA4967"/>
    <w:rsid w:val="00AE18D5"/>
    <w:rsid w:val="00B05429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3BF"/>
    <w:rsid w:val="00DF555C"/>
    <w:rsid w:val="00E86E1E"/>
    <w:rsid w:val="00EA17F1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5"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lavnoe-more-sibiri-gde-zhivut-evenki-tofalary-i-soyoty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763C-DFD6-416F-B86B-41FCDA35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astupakova</cp:lastModifiedBy>
  <cp:revision>2</cp:revision>
  <cp:lastPrinted>2021-09-07T05:47:00Z</cp:lastPrinted>
  <dcterms:created xsi:type="dcterms:W3CDTF">2021-09-08T07:37:00Z</dcterms:created>
  <dcterms:modified xsi:type="dcterms:W3CDTF">2021-09-08T07:37:00Z</dcterms:modified>
</cp:coreProperties>
</file>